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82776" w14:textId="77777777" w:rsidR="00DB23DA" w:rsidRDefault="00443C1C" w:rsidP="00622D74">
      <w:pPr>
        <w:ind w:left="4320"/>
      </w:pPr>
      <w:r>
        <w:rPr>
          <w:rFonts w:cs="Arial"/>
          <w:noProof/>
          <w:color w:val="487818"/>
          <w:lang w:eastAsia="en-GB"/>
        </w:rPr>
        <w:drawing>
          <wp:inline distT="0" distB="0" distL="0" distR="0" wp14:anchorId="22FE4973" wp14:editId="10548F61">
            <wp:extent cx="1828800" cy="952500"/>
            <wp:effectExtent l="19050" t="0" r="0" b="0"/>
            <wp:docPr id="2" name="Picture 4" descr="http://www.ropleycc.co.uk/images/ropley-cricket-logo.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opleycc.co.uk/images/ropley-cricket-logo.jpg">
                      <a:hlinkClick r:id="rId8"/>
                    </pic:cNvPr>
                    <pic:cNvPicPr>
                      <a:picLocks noChangeAspect="1" noChangeArrowheads="1"/>
                    </pic:cNvPicPr>
                  </pic:nvPicPr>
                  <pic:blipFill>
                    <a:blip r:embed="rId9" cstate="print"/>
                    <a:srcRect/>
                    <a:stretch>
                      <a:fillRect/>
                    </a:stretch>
                  </pic:blipFill>
                  <pic:spPr bwMode="auto">
                    <a:xfrm>
                      <a:off x="0" y="0"/>
                      <a:ext cx="1828800" cy="952500"/>
                    </a:xfrm>
                    <a:prstGeom prst="rect">
                      <a:avLst/>
                    </a:prstGeom>
                    <a:noFill/>
                    <a:ln w="9525">
                      <a:noFill/>
                      <a:miter lim="800000"/>
                      <a:headEnd/>
                      <a:tailEnd/>
                    </a:ln>
                  </pic:spPr>
                </pic:pic>
              </a:graphicData>
            </a:graphic>
          </wp:inline>
        </w:drawing>
      </w:r>
      <w:r>
        <w:rPr>
          <w:noProof/>
          <w:color w:val="487818"/>
          <w:lang w:eastAsia="en-GB"/>
        </w:rPr>
        <w:drawing>
          <wp:inline distT="0" distB="0" distL="0" distR="0" wp14:anchorId="170D4479" wp14:editId="73088D54">
            <wp:extent cx="809625" cy="809625"/>
            <wp:effectExtent l="19050" t="0" r="9525" b="0"/>
            <wp:docPr id="1" name="Picture 1" descr="http://www.ropleycc.co.uk/images/clubmark.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opleycc.co.uk/images/clubmark.png">
                      <a:hlinkClick r:id="rId8"/>
                    </pic:cNvPr>
                    <pic:cNvPicPr>
                      <a:picLocks noChangeAspect="1" noChangeArrowheads="1"/>
                    </pic:cNvPicPr>
                  </pic:nvPicPr>
                  <pic:blipFill>
                    <a:blip r:embed="rId10" cstate="print"/>
                    <a:srcRect/>
                    <a:stretch>
                      <a:fillRect/>
                    </a:stretch>
                  </pic:blipFill>
                  <pic:spPr bwMode="auto">
                    <a:xfrm>
                      <a:off x="0" y="0"/>
                      <a:ext cx="809625" cy="809625"/>
                    </a:xfrm>
                    <a:prstGeom prst="rect">
                      <a:avLst/>
                    </a:prstGeom>
                    <a:noFill/>
                    <a:ln w="9525">
                      <a:noFill/>
                      <a:miter lim="800000"/>
                      <a:headEnd/>
                      <a:tailEnd/>
                    </a:ln>
                  </pic:spPr>
                </pic:pic>
              </a:graphicData>
            </a:graphic>
          </wp:inline>
        </w:drawing>
      </w:r>
    </w:p>
    <w:p w14:paraId="744EA17F" w14:textId="792573BF" w:rsidR="001E791D" w:rsidRPr="0014030B" w:rsidRDefault="005D34B3" w:rsidP="001E791D">
      <w:pPr>
        <w:pStyle w:val="NoSpacing"/>
        <w:jc w:val="center"/>
        <w:rPr>
          <w:b/>
          <w:noProof/>
          <w:sz w:val="24"/>
          <w:szCs w:val="24"/>
          <w:lang w:eastAsia="en-GB"/>
        </w:rPr>
      </w:pPr>
      <w:r w:rsidRPr="0014030B">
        <w:rPr>
          <w:b/>
          <w:noProof/>
          <w:sz w:val="24"/>
          <w:szCs w:val="24"/>
          <w:lang w:eastAsia="en-GB"/>
        </w:rPr>
        <w:t>Ropley Cricket Club</w:t>
      </w:r>
      <w:r w:rsidR="001E791D" w:rsidRPr="0014030B">
        <w:rPr>
          <w:b/>
          <w:noProof/>
          <w:sz w:val="24"/>
          <w:szCs w:val="24"/>
          <w:lang w:eastAsia="en-GB"/>
        </w:rPr>
        <w:t xml:space="preserve"> Committee Meeting – </w:t>
      </w:r>
      <w:r w:rsidR="00A153B6" w:rsidRPr="0014030B">
        <w:rPr>
          <w:b/>
          <w:noProof/>
          <w:sz w:val="24"/>
          <w:szCs w:val="24"/>
          <w:lang w:eastAsia="en-GB"/>
        </w:rPr>
        <w:t>1 February,</w:t>
      </w:r>
      <w:r w:rsidR="001E791D" w:rsidRPr="0014030B">
        <w:rPr>
          <w:b/>
          <w:noProof/>
          <w:sz w:val="24"/>
          <w:szCs w:val="24"/>
          <w:lang w:eastAsia="en-GB"/>
        </w:rPr>
        <w:t xml:space="preserve"> 201</w:t>
      </w:r>
      <w:r w:rsidR="00A153B6" w:rsidRPr="0014030B">
        <w:rPr>
          <w:b/>
          <w:noProof/>
          <w:sz w:val="24"/>
          <w:szCs w:val="24"/>
          <w:lang w:eastAsia="en-GB"/>
        </w:rPr>
        <w:t>8</w:t>
      </w:r>
    </w:p>
    <w:p w14:paraId="079677DB" w14:textId="77777777" w:rsidR="001E791D" w:rsidRDefault="001E791D" w:rsidP="001E791D">
      <w:pPr>
        <w:pStyle w:val="NoSpacing"/>
        <w:jc w:val="center"/>
        <w:rPr>
          <w:b/>
          <w:noProof/>
          <w:lang w:eastAsia="en-GB"/>
        </w:rPr>
      </w:pPr>
    </w:p>
    <w:p w14:paraId="3280C3A2" w14:textId="77777777" w:rsidR="005D34B3" w:rsidRDefault="005D34B3" w:rsidP="005D34B3">
      <w:pPr>
        <w:pStyle w:val="NoSpacing"/>
        <w:jc w:val="center"/>
        <w:rPr>
          <w:b/>
        </w:rPr>
      </w:pPr>
      <w:r w:rsidRPr="00F26FDB">
        <w:rPr>
          <w:b/>
        </w:rPr>
        <w:t>MINUTES AND ACTIONS</w:t>
      </w:r>
    </w:p>
    <w:p w14:paraId="10DDE4BD" w14:textId="77777777" w:rsidR="001E791D" w:rsidRDefault="001E791D" w:rsidP="001E791D">
      <w:pPr>
        <w:pStyle w:val="NoSpacing"/>
        <w:jc w:val="center"/>
        <w:rPr>
          <w:b/>
          <w:noProof/>
          <w:lang w:eastAsia="en-GB"/>
        </w:rPr>
      </w:pPr>
    </w:p>
    <w:p w14:paraId="3A720D82" w14:textId="6150C692" w:rsidR="00F26FDB" w:rsidRDefault="001E791D" w:rsidP="001E791D">
      <w:pPr>
        <w:pStyle w:val="NoSpacing"/>
      </w:pPr>
      <w:r>
        <w:rPr>
          <w:b/>
          <w:noProof/>
          <w:lang w:eastAsia="en-GB"/>
        </w:rPr>
        <w:t xml:space="preserve">Present: </w:t>
      </w:r>
      <w:r w:rsidRPr="00A96FF7">
        <w:rPr>
          <w:noProof/>
          <w:lang w:eastAsia="en-GB"/>
        </w:rPr>
        <w:t>Davi</w:t>
      </w:r>
      <w:r w:rsidR="00A96FF7" w:rsidRPr="00A96FF7">
        <w:rPr>
          <w:noProof/>
          <w:lang w:eastAsia="en-GB"/>
        </w:rPr>
        <w:t xml:space="preserve">d Burgess (chair), </w:t>
      </w:r>
      <w:r w:rsidR="00A153B6" w:rsidRPr="00A153B6">
        <w:rPr>
          <w:noProof/>
          <w:lang w:eastAsia="en-GB"/>
        </w:rPr>
        <w:t xml:space="preserve">Karen Bennett, </w:t>
      </w:r>
      <w:r w:rsidR="00A96FF7" w:rsidRPr="00A96FF7">
        <w:rPr>
          <w:noProof/>
          <w:lang w:eastAsia="en-GB"/>
        </w:rPr>
        <w:t>Frank Branagan</w:t>
      </w:r>
      <w:r w:rsidR="00A96FF7">
        <w:rPr>
          <w:noProof/>
          <w:lang w:eastAsia="en-GB"/>
        </w:rPr>
        <w:t xml:space="preserve">, Anne Carter, </w:t>
      </w:r>
      <w:r w:rsidR="00A153B6" w:rsidRPr="00A153B6">
        <w:rPr>
          <w:noProof/>
          <w:lang w:eastAsia="en-GB"/>
        </w:rPr>
        <w:t>Toby Coles,</w:t>
      </w:r>
      <w:r w:rsidR="00A153B6">
        <w:rPr>
          <w:noProof/>
          <w:lang w:eastAsia="en-GB"/>
        </w:rPr>
        <w:t xml:space="preserve"> </w:t>
      </w:r>
      <w:r w:rsidR="00A96FF7" w:rsidRPr="00A96FF7">
        <w:rPr>
          <w:noProof/>
          <w:lang w:eastAsia="en-GB"/>
        </w:rPr>
        <w:t>Jayne Forrest</w:t>
      </w:r>
      <w:r w:rsidRPr="00A96FF7">
        <w:rPr>
          <w:noProof/>
          <w:lang w:eastAsia="en-GB"/>
        </w:rPr>
        <w:t xml:space="preserve">, </w:t>
      </w:r>
      <w:r w:rsidR="00A96FF7">
        <w:rPr>
          <w:noProof/>
          <w:lang w:eastAsia="en-GB"/>
        </w:rPr>
        <w:t>John Sutton</w:t>
      </w:r>
      <w:r w:rsidR="00A153B6">
        <w:rPr>
          <w:noProof/>
          <w:lang w:eastAsia="en-GB"/>
        </w:rPr>
        <w:t>.</w:t>
      </w:r>
    </w:p>
    <w:p w14:paraId="447D16C2" w14:textId="77777777" w:rsidR="00F26FDB" w:rsidRDefault="00F26FDB" w:rsidP="00F26FDB">
      <w:pPr>
        <w:pStyle w:val="NoSpacing"/>
        <w:jc w:val="center"/>
        <w:rPr>
          <w:b/>
        </w:rPr>
      </w:pPr>
    </w:p>
    <w:tbl>
      <w:tblPr>
        <w:tblStyle w:val="TableGrid"/>
        <w:tblW w:w="0" w:type="auto"/>
        <w:tblLook w:val="04A0" w:firstRow="1" w:lastRow="0" w:firstColumn="1" w:lastColumn="0" w:noHBand="0" w:noVBand="1"/>
      </w:tblPr>
      <w:tblGrid>
        <w:gridCol w:w="533"/>
        <w:gridCol w:w="7531"/>
        <w:gridCol w:w="952"/>
      </w:tblGrid>
      <w:tr w:rsidR="00F26FDB" w14:paraId="3E973861" w14:textId="77777777" w:rsidTr="00C77F2F">
        <w:trPr>
          <w:tblHeader/>
        </w:trPr>
        <w:tc>
          <w:tcPr>
            <w:tcW w:w="533" w:type="dxa"/>
          </w:tcPr>
          <w:p w14:paraId="0DDEE4D9" w14:textId="77777777" w:rsidR="00F26FDB" w:rsidRDefault="00F26FDB" w:rsidP="00F26FDB">
            <w:pPr>
              <w:pStyle w:val="NoSpacing"/>
              <w:jc w:val="center"/>
              <w:rPr>
                <w:b/>
              </w:rPr>
            </w:pPr>
            <w:r>
              <w:rPr>
                <w:b/>
              </w:rPr>
              <w:t>Ref</w:t>
            </w:r>
          </w:p>
        </w:tc>
        <w:tc>
          <w:tcPr>
            <w:tcW w:w="7531" w:type="dxa"/>
          </w:tcPr>
          <w:p w14:paraId="3AFE208A" w14:textId="77777777" w:rsidR="00F26FDB" w:rsidRDefault="00F26FDB" w:rsidP="00F26FDB">
            <w:pPr>
              <w:pStyle w:val="NoSpacing"/>
              <w:jc w:val="center"/>
              <w:rPr>
                <w:b/>
              </w:rPr>
            </w:pPr>
            <w:r>
              <w:rPr>
                <w:b/>
              </w:rPr>
              <w:t>Minutes and Actions</w:t>
            </w:r>
          </w:p>
        </w:tc>
        <w:tc>
          <w:tcPr>
            <w:tcW w:w="952" w:type="dxa"/>
          </w:tcPr>
          <w:p w14:paraId="42332174" w14:textId="77777777" w:rsidR="00F26FDB" w:rsidRDefault="00F26FDB" w:rsidP="00F26FDB">
            <w:pPr>
              <w:pStyle w:val="NoSpacing"/>
              <w:jc w:val="center"/>
              <w:rPr>
                <w:b/>
              </w:rPr>
            </w:pPr>
            <w:r>
              <w:rPr>
                <w:b/>
              </w:rPr>
              <w:t>Lead</w:t>
            </w:r>
          </w:p>
        </w:tc>
      </w:tr>
      <w:tr w:rsidR="00F26FDB" w14:paraId="0F9BF221" w14:textId="77777777" w:rsidTr="00C77F2F">
        <w:tc>
          <w:tcPr>
            <w:tcW w:w="533" w:type="dxa"/>
          </w:tcPr>
          <w:p w14:paraId="4A5AC7E4" w14:textId="77777777" w:rsidR="00F26FDB" w:rsidRDefault="00F26FDB" w:rsidP="00F26FDB">
            <w:pPr>
              <w:pStyle w:val="NoSpacing"/>
              <w:jc w:val="center"/>
              <w:rPr>
                <w:b/>
              </w:rPr>
            </w:pPr>
            <w:r>
              <w:rPr>
                <w:b/>
              </w:rPr>
              <w:t>1.</w:t>
            </w:r>
          </w:p>
        </w:tc>
        <w:tc>
          <w:tcPr>
            <w:tcW w:w="7531" w:type="dxa"/>
          </w:tcPr>
          <w:p w14:paraId="17B349D3" w14:textId="2AE88EDB" w:rsidR="00F26FDB" w:rsidRDefault="00F26FDB" w:rsidP="00F26FDB">
            <w:pPr>
              <w:pStyle w:val="NoSpacing"/>
            </w:pPr>
            <w:r>
              <w:rPr>
                <w:b/>
              </w:rPr>
              <w:t xml:space="preserve">Apologies: </w:t>
            </w:r>
            <w:r w:rsidR="00A153B6" w:rsidRPr="00A153B6">
              <w:t>Alex Ehrmann, Nick Gerrard,</w:t>
            </w:r>
            <w:r w:rsidR="00A153B6" w:rsidRPr="00A153B6">
              <w:rPr>
                <w:b/>
              </w:rPr>
              <w:t xml:space="preserve"> </w:t>
            </w:r>
            <w:r w:rsidRPr="00F26FDB">
              <w:t>And</w:t>
            </w:r>
            <w:r>
              <w:t>rew Morris, Helen Smith</w:t>
            </w:r>
            <w:r w:rsidR="00A153B6">
              <w:t xml:space="preserve">, </w:t>
            </w:r>
            <w:r w:rsidR="00A153B6" w:rsidRPr="00A153B6">
              <w:t>Andrew Robson</w:t>
            </w:r>
            <w:r w:rsidR="00A153B6">
              <w:t>.</w:t>
            </w:r>
          </w:p>
          <w:p w14:paraId="5423EEE1" w14:textId="77777777" w:rsidR="00F26FDB" w:rsidRDefault="00F26FDB" w:rsidP="00F26FDB">
            <w:pPr>
              <w:pStyle w:val="NoSpacing"/>
              <w:rPr>
                <w:b/>
              </w:rPr>
            </w:pPr>
          </w:p>
        </w:tc>
        <w:tc>
          <w:tcPr>
            <w:tcW w:w="952" w:type="dxa"/>
          </w:tcPr>
          <w:p w14:paraId="019015AB" w14:textId="77777777" w:rsidR="00F26FDB" w:rsidRDefault="00F26FDB" w:rsidP="00C16401">
            <w:pPr>
              <w:pStyle w:val="NoSpacing"/>
              <w:jc w:val="center"/>
              <w:rPr>
                <w:b/>
              </w:rPr>
            </w:pPr>
          </w:p>
        </w:tc>
      </w:tr>
      <w:tr w:rsidR="00A153B6" w14:paraId="56B9228A" w14:textId="77777777" w:rsidTr="00C77F2F">
        <w:tc>
          <w:tcPr>
            <w:tcW w:w="533" w:type="dxa"/>
          </w:tcPr>
          <w:p w14:paraId="3FF24176" w14:textId="73C28149" w:rsidR="00A153B6" w:rsidRDefault="00A153B6" w:rsidP="00F26FDB">
            <w:pPr>
              <w:pStyle w:val="NoSpacing"/>
              <w:jc w:val="center"/>
              <w:rPr>
                <w:b/>
              </w:rPr>
            </w:pPr>
            <w:r>
              <w:rPr>
                <w:b/>
              </w:rPr>
              <w:t>2.</w:t>
            </w:r>
          </w:p>
        </w:tc>
        <w:tc>
          <w:tcPr>
            <w:tcW w:w="7531" w:type="dxa"/>
          </w:tcPr>
          <w:p w14:paraId="56BE06AC" w14:textId="77777777" w:rsidR="00A153B6" w:rsidRDefault="00A153B6" w:rsidP="00F26FDB">
            <w:pPr>
              <w:pStyle w:val="NoSpacing"/>
              <w:jc w:val="both"/>
              <w:rPr>
                <w:b/>
              </w:rPr>
            </w:pPr>
            <w:r>
              <w:rPr>
                <w:b/>
              </w:rPr>
              <w:t>Minutes of last meeting</w:t>
            </w:r>
          </w:p>
          <w:p w14:paraId="4E289739" w14:textId="5D0E1460" w:rsidR="00A153B6" w:rsidRDefault="00A153B6" w:rsidP="00F26FDB">
            <w:pPr>
              <w:pStyle w:val="NoSpacing"/>
              <w:jc w:val="both"/>
            </w:pPr>
            <w:r>
              <w:t>Were agreed to be an accurate record.</w:t>
            </w:r>
          </w:p>
          <w:p w14:paraId="4BC633B8" w14:textId="36B4B8F6" w:rsidR="00A153B6" w:rsidRPr="00A153B6" w:rsidRDefault="00A153B6" w:rsidP="00F26FDB">
            <w:pPr>
              <w:pStyle w:val="NoSpacing"/>
              <w:jc w:val="both"/>
            </w:pPr>
          </w:p>
        </w:tc>
        <w:tc>
          <w:tcPr>
            <w:tcW w:w="952" w:type="dxa"/>
          </w:tcPr>
          <w:p w14:paraId="0DBAEA3F" w14:textId="77777777" w:rsidR="00A153B6" w:rsidRDefault="00A153B6" w:rsidP="00C16401">
            <w:pPr>
              <w:pStyle w:val="NoSpacing"/>
              <w:jc w:val="center"/>
              <w:rPr>
                <w:b/>
              </w:rPr>
            </w:pPr>
          </w:p>
        </w:tc>
      </w:tr>
      <w:tr w:rsidR="00F26FDB" w14:paraId="7B6DCAD7" w14:textId="77777777" w:rsidTr="00C77F2F">
        <w:tc>
          <w:tcPr>
            <w:tcW w:w="533" w:type="dxa"/>
          </w:tcPr>
          <w:p w14:paraId="6CA48785" w14:textId="2A2EC710" w:rsidR="00F26FDB" w:rsidRDefault="00A153B6" w:rsidP="00F26FDB">
            <w:pPr>
              <w:pStyle w:val="NoSpacing"/>
              <w:jc w:val="center"/>
              <w:rPr>
                <w:b/>
              </w:rPr>
            </w:pPr>
            <w:r>
              <w:rPr>
                <w:b/>
              </w:rPr>
              <w:t>3</w:t>
            </w:r>
            <w:r w:rsidR="00F26FDB">
              <w:rPr>
                <w:b/>
              </w:rPr>
              <w:t>.</w:t>
            </w:r>
          </w:p>
        </w:tc>
        <w:tc>
          <w:tcPr>
            <w:tcW w:w="7531" w:type="dxa"/>
          </w:tcPr>
          <w:p w14:paraId="7EEFF31C" w14:textId="57513D18" w:rsidR="00F26FDB" w:rsidRDefault="00C77F2F" w:rsidP="00F26FDB">
            <w:pPr>
              <w:pStyle w:val="NoSpacing"/>
              <w:jc w:val="both"/>
              <w:rPr>
                <w:b/>
              </w:rPr>
            </w:pPr>
            <w:r>
              <w:rPr>
                <w:b/>
              </w:rPr>
              <w:t>Actions from last meeting</w:t>
            </w:r>
          </w:p>
          <w:p w14:paraId="1DC4698F" w14:textId="01E7E23A" w:rsidR="00A153B6" w:rsidRDefault="00CF2467" w:rsidP="00CF2467">
            <w:pPr>
              <w:pStyle w:val="NoSpacing"/>
              <w:numPr>
                <w:ilvl w:val="0"/>
                <w:numId w:val="2"/>
              </w:numPr>
              <w:jc w:val="both"/>
            </w:pPr>
            <w:r>
              <w:rPr>
                <w:b/>
              </w:rPr>
              <w:t xml:space="preserve">Outstanding appointments </w:t>
            </w:r>
            <w:r w:rsidR="00514403" w:rsidRPr="00514403">
              <w:t>-</w:t>
            </w:r>
            <w:r w:rsidRPr="00CF2467">
              <w:t xml:space="preserve"> </w:t>
            </w:r>
            <w:r>
              <w:t xml:space="preserve">DB confirmed that the first team captain would be Shaun Udal </w:t>
            </w:r>
            <w:r w:rsidR="00C77F2F">
              <w:t xml:space="preserve">(SU) </w:t>
            </w:r>
            <w:r>
              <w:t xml:space="preserve">and Tim Selwood </w:t>
            </w:r>
            <w:r w:rsidR="00C77F2F">
              <w:t xml:space="preserve">(TS) </w:t>
            </w:r>
            <w:r>
              <w:t xml:space="preserve">the first team manager. </w:t>
            </w:r>
            <w:r w:rsidR="00514403">
              <w:t>Vice-captain positions had yet to be decided.</w:t>
            </w:r>
          </w:p>
          <w:p w14:paraId="7A3DDA9F" w14:textId="2DFB7E05" w:rsidR="00514403" w:rsidRDefault="00514403" w:rsidP="00CF2467">
            <w:pPr>
              <w:pStyle w:val="NoSpacing"/>
              <w:numPr>
                <w:ilvl w:val="0"/>
                <w:numId w:val="2"/>
              </w:numPr>
              <w:jc w:val="both"/>
            </w:pPr>
            <w:r>
              <w:t>T</w:t>
            </w:r>
            <w:r w:rsidR="00C77F2F">
              <w:t>S</w:t>
            </w:r>
            <w:r>
              <w:t xml:space="preserve"> w</w:t>
            </w:r>
            <w:r w:rsidR="009207C6">
              <w:t xml:space="preserve">ill </w:t>
            </w:r>
            <w:r>
              <w:t>also go with the second team to their games on a Saturday.</w:t>
            </w:r>
          </w:p>
          <w:p w14:paraId="54EF64F4" w14:textId="35E0EEFE" w:rsidR="00514403" w:rsidRDefault="00514403" w:rsidP="00CF2467">
            <w:pPr>
              <w:pStyle w:val="NoSpacing"/>
              <w:numPr>
                <w:ilvl w:val="0"/>
                <w:numId w:val="2"/>
              </w:numPr>
              <w:jc w:val="both"/>
            </w:pPr>
            <w:r>
              <w:t>It had been agreed that team selection would be on a Saturday</w:t>
            </w:r>
            <w:r w:rsidR="00D91B7A">
              <w:t xml:space="preserve">; </w:t>
            </w:r>
            <w:r>
              <w:t>the team selection policy was in progress of development.</w:t>
            </w:r>
          </w:p>
          <w:p w14:paraId="67351FE0" w14:textId="77777777" w:rsidR="00514403" w:rsidRPr="00CF2467" w:rsidRDefault="00514403" w:rsidP="00514403">
            <w:pPr>
              <w:pStyle w:val="NoSpacing"/>
              <w:ind w:left="810"/>
              <w:jc w:val="both"/>
            </w:pPr>
          </w:p>
          <w:p w14:paraId="51C25A18" w14:textId="36360F5D" w:rsidR="00A153B6" w:rsidRDefault="00514403" w:rsidP="00514403">
            <w:pPr>
              <w:pStyle w:val="NoSpacing"/>
              <w:numPr>
                <w:ilvl w:val="0"/>
                <w:numId w:val="2"/>
              </w:numPr>
              <w:jc w:val="both"/>
            </w:pPr>
            <w:r>
              <w:rPr>
                <w:b/>
              </w:rPr>
              <w:t xml:space="preserve">Senior training </w:t>
            </w:r>
            <w:r>
              <w:t>–</w:t>
            </w:r>
            <w:r w:rsidRPr="00514403">
              <w:t xml:space="preserve"> </w:t>
            </w:r>
            <w:r>
              <w:t>S</w:t>
            </w:r>
            <w:r w:rsidR="00C77F2F">
              <w:t xml:space="preserve">U and TS </w:t>
            </w:r>
            <w:r>
              <w:t xml:space="preserve">would be attending. </w:t>
            </w:r>
          </w:p>
          <w:p w14:paraId="2ACC24CF" w14:textId="26A15614" w:rsidR="00514403" w:rsidRDefault="00514403" w:rsidP="00514403">
            <w:pPr>
              <w:pStyle w:val="NoSpacing"/>
              <w:numPr>
                <w:ilvl w:val="0"/>
                <w:numId w:val="2"/>
              </w:numPr>
              <w:jc w:val="both"/>
            </w:pPr>
            <w:r w:rsidRPr="00514403">
              <w:t>AC to send communications to the whole club</w:t>
            </w:r>
            <w:r>
              <w:t xml:space="preserve">, welcoming all/new players, male and female, age 15yrs and over. Everyone to arrive 10 minutes prior to session starting for setting up. </w:t>
            </w:r>
            <w:r w:rsidR="007E3ABF">
              <w:t xml:space="preserve">AC to check with Giles Stogdon that he </w:t>
            </w:r>
            <w:r w:rsidR="009207C6">
              <w:t>is</w:t>
            </w:r>
            <w:r w:rsidR="007E3ABF">
              <w:t xml:space="preserve"> available for </w:t>
            </w:r>
            <w:r w:rsidR="009207C6">
              <w:t>providing a</w:t>
            </w:r>
            <w:r w:rsidR="007E3ABF">
              <w:t xml:space="preserve"> handover at the first session.</w:t>
            </w:r>
          </w:p>
          <w:p w14:paraId="732DE795" w14:textId="77777777" w:rsidR="007E3ABF" w:rsidRDefault="007E3ABF" w:rsidP="007E3ABF">
            <w:pPr>
              <w:pStyle w:val="NoSpacing"/>
              <w:ind w:left="810"/>
              <w:jc w:val="both"/>
            </w:pPr>
          </w:p>
          <w:p w14:paraId="53FB7816" w14:textId="7CC4A150" w:rsidR="00514403" w:rsidRPr="007E3ABF" w:rsidRDefault="00514403" w:rsidP="00514403">
            <w:pPr>
              <w:pStyle w:val="NoSpacing"/>
              <w:numPr>
                <w:ilvl w:val="0"/>
                <w:numId w:val="2"/>
              </w:numPr>
              <w:jc w:val="both"/>
              <w:rPr>
                <w:b/>
              </w:rPr>
            </w:pPr>
            <w:r w:rsidRPr="00514403">
              <w:rPr>
                <w:b/>
              </w:rPr>
              <w:t xml:space="preserve">Fixture card </w:t>
            </w:r>
            <w:r>
              <w:t>–</w:t>
            </w:r>
            <w:r w:rsidRPr="00514403">
              <w:t xml:space="preserve"> </w:t>
            </w:r>
            <w:r>
              <w:t>TC agreed to send a list of all the junior squad</w:t>
            </w:r>
            <w:r w:rsidR="00D91B7A">
              <w:t xml:space="preserve">, coaches and </w:t>
            </w:r>
            <w:r>
              <w:t>manager</w:t>
            </w:r>
            <w:r w:rsidR="00D91B7A">
              <w:t xml:space="preserve"> details to </w:t>
            </w:r>
            <w:r>
              <w:t xml:space="preserve">JS. AC requested to </w:t>
            </w:r>
            <w:r w:rsidR="009207C6">
              <w:t xml:space="preserve">be </w:t>
            </w:r>
            <w:proofErr w:type="spellStart"/>
            <w:r>
              <w:t>cced</w:t>
            </w:r>
            <w:proofErr w:type="spellEnd"/>
            <w:r>
              <w:t xml:space="preserve"> into the email </w:t>
            </w:r>
            <w:r w:rsidR="007E3ABF">
              <w:t xml:space="preserve">so that AR could arrange </w:t>
            </w:r>
            <w:r>
              <w:t xml:space="preserve">DBS checks. </w:t>
            </w:r>
          </w:p>
          <w:p w14:paraId="42551203" w14:textId="77777777" w:rsidR="007E3ABF" w:rsidRDefault="007E3ABF" w:rsidP="007E3ABF">
            <w:pPr>
              <w:pStyle w:val="ListParagraph"/>
              <w:rPr>
                <w:b/>
              </w:rPr>
            </w:pPr>
          </w:p>
          <w:p w14:paraId="279012DF" w14:textId="4A4A72A0" w:rsidR="007E3ABF" w:rsidRPr="007E3ABF" w:rsidRDefault="007E3ABF" w:rsidP="00514403">
            <w:pPr>
              <w:pStyle w:val="NoSpacing"/>
              <w:numPr>
                <w:ilvl w:val="0"/>
                <w:numId w:val="2"/>
              </w:numPr>
              <w:jc w:val="both"/>
              <w:rPr>
                <w:b/>
              </w:rPr>
            </w:pPr>
            <w:r>
              <w:rPr>
                <w:b/>
              </w:rPr>
              <w:t xml:space="preserve">Sponsorship </w:t>
            </w:r>
            <w:r>
              <w:t>–</w:t>
            </w:r>
            <w:r w:rsidRPr="007E3ABF">
              <w:t xml:space="preserve"> </w:t>
            </w:r>
            <w:r>
              <w:t>DB will confirm sponsorship arrangements at the next meeting.</w:t>
            </w:r>
          </w:p>
          <w:p w14:paraId="7F4C9BAA" w14:textId="77777777" w:rsidR="007E3ABF" w:rsidRDefault="007E3ABF" w:rsidP="007E3ABF">
            <w:pPr>
              <w:pStyle w:val="ListParagraph"/>
              <w:rPr>
                <w:b/>
              </w:rPr>
            </w:pPr>
          </w:p>
          <w:p w14:paraId="0F18DF61" w14:textId="6934A871" w:rsidR="00C635BC" w:rsidRDefault="007E3ABF" w:rsidP="00C635BC">
            <w:pPr>
              <w:pStyle w:val="NoSpacing"/>
              <w:numPr>
                <w:ilvl w:val="0"/>
                <w:numId w:val="2"/>
              </w:numPr>
              <w:jc w:val="both"/>
            </w:pPr>
            <w:r w:rsidRPr="00C635BC">
              <w:rPr>
                <w:b/>
              </w:rPr>
              <w:t xml:space="preserve">Summer events </w:t>
            </w:r>
            <w:r w:rsidR="00F21855">
              <w:t>–</w:t>
            </w:r>
            <w:r w:rsidRPr="008B76D1">
              <w:t xml:space="preserve"> </w:t>
            </w:r>
            <w:r w:rsidR="00F21855">
              <w:t xml:space="preserve">DB awaiting </w:t>
            </w:r>
            <w:r w:rsidR="00EE19E5">
              <w:t xml:space="preserve">possible </w:t>
            </w:r>
            <w:r w:rsidR="00F21855">
              <w:t>July da</w:t>
            </w:r>
            <w:r w:rsidR="00EE19E5">
              <w:t>t</w:t>
            </w:r>
            <w:r w:rsidR="00F21855">
              <w:t>es from S</w:t>
            </w:r>
            <w:r w:rsidR="00C77F2F">
              <w:t xml:space="preserve">U and TS. </w:t>
            </w:r>
          </w:p>
          <w:p w14:paraId="529F0485" w14:textId="3B36D652" w:rsidR="00C635BC" w:rsidRPr="00F26FDB" w:rsidRDefault="00C635BC" w:rsidP="00C635BC">
            <w:pPr>
              <w:pStyle w:val="NoSpacing"/>
              <w:ind w:left="810"/>
              <w:jc w:val="both"/>
            </w:pPr>
          </w:p>
        </w:tc>
        <w:tc>
          <w:tcPr>
            <w:tcW w:w="952" w:type="dxa"/>
          </w:tcPr>
          <w:p w14:paraId="15541261" w14:textId="77777777" w:rsidR="00F26FDB" w:rsidRDefault="00F26FDB" w:rsidP="00C16401">
            <w:pPr>
              <w:pStyle w:val="NoSpacing"/>
              <w:jc w:val="center"/>
              <w:rPr>
                <w:b/>
              </w:rPr>
            </w:pPr>
          </w:p>
          <w:p w14:paraId="5551BFF8" w14:textId="77777777" w:rsidR="00F26FDB" w:rsidRDefault="00F26FDB" w:rsidP="00C16401">
            <w:pPr>
              <w:pStyle w:val="NoSpacing"/>
              <w:jc w:val="center"/>
              <w:rPr>
                <w:b/>
              </w:rPr>
            </w:pPr>
          </w:p>
          <w:p w14:paraId="3C3E77CB" w14:textId="77777777" w:rsidR="00F26FDB" w:rsidRDefault="00F26FDB" w:rsidP="00C16401">
            <w:pPr>
              <w:pStyle w:val="NoSpacing"/>
              <w:jc w:val="center"/>
              <w:rPr>
                <w:b/>
              </w:rPr>
            </w:pPr>
          </w:p>
          <w:p w14:paraId="43867366" w14:textId="77777777" w:rsidR="00F26FDB" w:rsidRDefault="00F26FDB" w:rsidP="00C16401">
            <w:pPr>
              <w:pStyle w:val="NoSpacing"/>
              <w:jc w:val="center"/>
              <w:rPr>
                <w:b/>
              </w:rPr>
            </w:pPr>
          </w:p>
          <w:p w14:paraId="579E650C" w14:textId="77777777" w:rsidR="00514403" w:rsidRDefault="00514403" w:rsidP="00C16401">
            <w:pPr>
              <w:pStyle w:val="NoSpacing"/>
              <w:jc w:val="center"/>
              <w:rPr>
                <w:b/>
              </w:rPr>
            </w:pPr>
          </w:p>
          <w:p w14:paraId="1805E2EE" w14:textId="3C36DA16" w:rsidR="00F26FDB" w:rsidRDefault="00514403" w:rsidP="00C16401">
            <w:pPr>
              <w:pStyle w:val="NoSpacing"/>
              <w:jc w:val="center"/>
              <w:rPr>
                <w:b/>
              </w:rPr>
            </w:pPr>
            <w:r>
              <w:rPr>
                <w:b/>
              </w:rPr>
              <w:t>DB</w:t>
            </w:r>
          </w:p>
          <w:p w14:paraId="1F59458D" w14:textId="7B5CE948" w:rsidR="00514403" w:rsidRDefault="00514403" w:rsidP="00C16401">
            <w:pPr>
              <w:pStyle w:val="NoSpacing"/>
              <w:jc w:val="center"/>
              <w:rPr>
                <w:b/>
              </w:rPr>
            </w:pPr>
          </w:p>
          <w:p w14:paraId="366E708F" w14:textId="6934B588" w:rsidR="00514403" w:rsidRDefault="00514403" w:rsidP="00C16401">
            <w:pPr>
              <w:pStyle w:val="NoSpacing"/>
              <w:jc w:val="center"/>
              <w:rPr>
                <w:b/>
              </w:rPr>
            </w:pPr>
          </w:p>
          <w:p w14:paraId="262502EA" w14:textId="2B1CC9AA" w:rsidR="00514403" w:rsidRDefault="00514403" w:rsidP="00C16401">
            <w:pPr>
              <w:pStyle w:val="NoSpacing"/>
              <w:jc w:val="center"/>
              <w:rPr>
                <w:b/>
              </w:rPr>
            </w:pPr>
          </w:p>
          <w:p w14:paraId="7DD1621D" w14:textId="63328E6D" w:rsidR="00514403" w:rsidRDefault="00514403" w:rsidP="00C16401">
            <w:pPr>
              <w:pStyle w:val="NoSpacing"/>
              <w:jc w:val="center"/>
              <w:rPr>
                <w:b/>
              </w:rPr>
            </w:pPr>
          </w:p>
          <w:p w14:paraId="258ECC09" w14:textId="37E28C28" w:rsidR="00514403" w:rsidRDefault="00D91B7A" w:rsidP="00C16401">
            <w:pPr>
              <w:pStyle w:val="NoSpacing"/>
              <w:jc w:val="center"/>
              <w:rPr>
                <w:b/>
              </w:rPr>
            </w:pPr>
            <w:r w:rsidRPr="00D91B7A">
              <w:rPr>
                <w:b/>
              </w:rPr>
              <w:t>AC</w:t>
            </w:r>
          </w:p>
          <w:p w14:paraId="5D21C5DB" w14:textId="709B178F" w:rsidR="00514403" w:rsidRDefault="00514403" w:rsidP="00C16401">
            <w:pPr>
              <w:pStyle w:val="NoSpacing"/>
              <w:jc w:val="center"/>
              <w:rPr>
                <w:b/>
              </w:rPr>
            </w:pPr>
          </w:p>
          <w:p w14:paraId="440FCBFC" w14:textId="77777777" w:rsidR="007E3ABF" w:rsidRDefault="007E3ABF" w:rsidP="00C16401">
            <w:pPr>
              <w:pStyle w:val="NoSpacing"/>
              <w:jc w:val="center"/>
              <w:rPr>
                <w:b/>
              </w:rPr>
            </w:pPr>
          </w:p>
          <w:p w14:paraId="5C0BE111" w14:textId="77777777" w:rsidR="00D91B7A" w:rsidRDefault="00D91B7A" w:rsidP="00C16401">
            <w:pPr>
              <w:pStyle w:val="NoSpacing"/>
              <w:jc w:val="center"/>
              <w:rPr>
                <w:b/>
              </w:rPr>
            </w:pPr>
          </w:p>
          <w:p w14:paraId="08E3B33D" w14:textId="2404826A" w:rsidR="00514403" w:rsidRDefault="00514403" w:rsidP="00C16401">
            <w:pPr>
              <w:pStyle w:val="NoSpacing"/>
              <w:jc w:val="center"/>
              <w:rPr>
                <w:b/>
              </w:rPr>
            </w:pPr>
            <w:r>
              <w:rPr>
                <w:b/>
              </w:rPr>
              <w:t>TC</w:t>
            </w:r>
          </w:p>
          <w:p w14:paraId="01E64BE1" w14:textId="174F070B" w:rsidR="007E3ABF" w:rsidRDefault="007E3ABF" w:rsidP="00C16401">
            <w:pPr>
              <w:pStyle w:val="NoSpacing"/>
              <w:jc w:val="center"/>
              <w:rPr>
                <w:b/>
              </w:rPr>
            </w:pPr>
          </w:p>
          <w:p w14:paraId="4DCE00DE" w14:textId="1366F6D1" w:rsidR="007E3ABF" w:rsidRDefault="007E3ABF" w:rsidP="00C16401">
            <w:pPr>
              <w:pStyle w:val="NoSpacing"/>
              <w:jc w:val="center"/>
              <w:rPr>
                <w:b/>
              </w:rPr>
            </w:pPr>
          </w:p>
          <w:p w14:paraId="70175D54" w14:textId="030D2410" w:rsidR="007E3ABF" w:rsidRDefault="007E3ABF" w:rsidP="00C16401">
            <w:pPr>
              <w:pStyle w:val="NoSpacing"/>
              <w:jc w:val="center"/>
              <w:rPr>
                <w:b/>
              </w:rPr>
            </w:pPr>
          </w:p>
          <w:p w14:paraId="2A2D2BCB" w14:textId="4A217E3D" w:rsidR="007E3ABF" w:rsidRDefault="007E3ABF" w:rsidP="00C16401">
            <w:pPr>
              <w:pStyle w:val="NoSpacing"/>
              <w:jc w:val="center"/>
              <w:rPr>
                <w:b/>
              </w:rPr>
            </w:pPr>
            <w:r>
              <w:rPr>
                <w:b/>
              </w:rPr>
              <w:t>DB</w:t>
            </w:r>
          </w:p>
          <w:p w14:paraId="01F4D28A" w14:textId="40D5194A" w:rsidR="00EE19E5" w:rsidRDefault="00EE19E5" w:rsidP="00C16401">
            <w:pPr>
              <w:pStyle w:val="NoSpacing"/>
              <w:jc w:val="center"/>
              <w:rPr>
                <w:b/>
              </w:rPr>
            </w:pPr>
          </w:p>
          <w:p w14:paraId="4A37F876" w14:textId="1E9997DD" w:rsidR="00EE19E5" w:rsidRDefault="00EE19E5" w:rsidP="00C16401">
            <w:pPr>
              <w:pStyle w:val="NoSpacing"/>
              <w:jc w:val="center"/>
              <w:rPr>
                <w:b/>
              </w:rPr>
            </w:pPr>
          </w:p>
          <w:p w14:paraId="34DF73E4" w14:textId="45AEB475" w:rsidR="00F26FDB" w:rsidRDefault="00EE19E5" w:rsidP="002E33E6">
            <w:pPr>
              <w:pStyle w:val="NoSpacing"/>
              <w:jc w:val="center"/>
              <w:rPr>
                <w:b/>
              </w:rPr>
            </w:pPr>
            <w:r>
              <w:rPr>
                <w:b/>
              </w:rPr>
              <w:t>DB</w:t>
            </w:r>
          </w:p>
        </w:tc>
      </w:tr>
      <w:tr w:rsidR="00F26FDB" w14:paraId="23057C30" w14:textId="77777777" w:rsidTr="00C77F2F">
        <w:tc>
          <w:tcPr>
            <w:tcW w:w="533" w:type="dxa"/>
          </w:tcPr>
          <w:p w14:paraId="3E0B9237" w14:textId="667DE151" w:rsidR="00F26FDB" w:rsidRDefault="00C77F2F" w:rsidP="00F26FDB">
            <w:pPr>
              <w:pStyle w:val="NoSpacing"/>
              <w:jc w:val="center"/>
              <w:rPr>
                <w:b/>
              </w:rPr>
            </w:pPr>
            <w:r>
              <w:rPr>
                <w:b/>
              </w:rPr>
              <w:t>4</w:t>
            </w:r>
            <w:r w:rsidR="0087609D">
              <w:rPr>
                <w:b/>
              </w:rPr>
              <w:t xml:space="preserve">. </w:t>
            </w:r>
          </w:p>
        </w:tc>
        <w:tc>
          <w:tcPr>
            <w:tcW w:w="7531" w:type="dxa"/>
          </w:tcPr>
          <w:p w14:paraId="0B885B8F" w14:textId="77777777" w:rsidR="005C5CED" w:rsidRDefault="00C77F2F" w:rsidP="00C77F2F">
            <w:pPr>
              <w:pStyle w:val="NoSpacing"/>
              <w:jc w:val="both"/>
              <w:rPr>
                <w:b/>
              </w:rPr>
            </w:pPr>
            <w:r w:rsidRPr="00C77F2F">
              <w:rPr>
                <w:b/>
              </w:rPr>
              <w:t>Overseas player</w:t>
            </w:r>
          </w:p>
          <w:p w14:paraId="0A268B23" w14:textId="09876BE6" w:rsidR="00C635BC" w:rsidRPr="00C77F2F" w:rsidRDefault="00C77F2F" w:rsidP="0014030B">
            <w:pPr>
              <w:pStyle w:val="NoSpacing"/>
              <w:jc w:val="both"/>
              <w:rPr>
                <w:b/>
              </w:rPr>
            </w:pPr>
            <w:r w:rsidRPr="00C77F2F">
              <w:t xml:space="preserve">DB had the CV of </w:t>
            </w:r>
            <w:r w:rsidR="0094079F">
              <w:t xml:space="preserve">Mauro </w:t>
            </w:r>
            <w:proofErr w:type="spellStart"/>
            <w:r w:rsidR="0094079F">
              <w:t>Saracino</w:t>
            </w:r>
            <w:proofErr w:type="spellEnd"/>
            <w:r w:rsidR="00D91B7A">
              <w:t>,</w:t>
            </w:r>
            <w:r w:rsidR="0094079F">
              <w:t xml:space="preserve"> a </w:t>
            </w:r>
            <w:r w:rsidRPr="00C77F2F">
              <w:t xml:space="preserve">top order </w:t>
            </w:r>
            <w:r w:rsidR="0094079F">
              <w:t xml:space="preserve">L handed </w:t>
            </w:r>
            <w:r w:rsidRPr="00C77F2F">
              <w:t xml:space="preserve">batsman and </w:t>
            </w:r>
            <w:r w:rsidR="0094079F">
              <w:t>R arm medium pace bowler</w:t>
            </w:r>
            <w:r w:rsidR="00D91B7A">
              <w:t>,</w:t>
            </w:r>
            <w:r w:rsidR="0094079F">
              <w:t xml:space="preserve"> </w:t>
            </w:r>
            <w:r w:rsidRPr="00C77F2F">
              <w:t xml:space="preserve">however with no coaching qualification. </w:t>
            </w:r>
            <w:r>
              <w:t xml:space="preserve">Intention had been to get a </w:t>
            </w:r>
            <w:r w:rsidR="009207C6">
              <w:t xml:space="preserve">player who could bat </w:t>
            </w:r>
            <w:r w:rsidR="00D91B7A">
              <w:t xml:space="preserve">and also had </w:t>
            </w:r>
            <w:r>
              <w:t>coaching skills but it was proving difficult. DB sought the views of the committee and it was decided to go for an overseas player with batting skills a</w:t>
            </w:r>
            <w:r w:rsidR="009207C6">
              <w:t xml:space="preserve">nd </w:t>
            </w:r>
            <w:r>
              <w:t>TS would supervise the overseas player if he had no coaching skills.</w:t>
            </w:r>
            <w:r w:rsidR="0014030B">
              <w:t xml:space="preserve"> </w:t>
            </w:r>
            <w:r w:rsidR="0094079F" w:rsidRPr="0094079F">
              <w:t xml:space="preserve">DB to </w:t>
            </w:r>
            <w:r w:rsidR="0094079F">
              <w:t>finalise discussions around accommodation. Job and sponsorship.</w:t>
            </w:r>
          </w:p>
        </w:tc>
        <w:tc>
          <w:tcPr>
            <w:tcW w:w="952" w:type="dxa"/>
          </w:tcPr>
          <w:p w14:paraId="03B4868D" w14:textId="77777777" w:rsidR="00F26FDB" w:rsidRDefault="00F26FDB" w:rsidP="00C16401">
            <w:pPr>
              <w:pStyle w:val="NoSpacing"/>
              <w:jc w:val="center"/>
              <w:rPr>
                <w:b/>
              </w:rPr>
            </w:pPr>
          </w:p>
          <w:p w14:paraId="3F0FDAB9" w14:textId="206F8E22" w:rsidR="00D91B7A" w:rsidRDefault="005C5CED" w:rsidP="00C16401">
            <w:pPr>
              <w:pStyle w:val="NoSpacing"/>
              <w:jc w:val="center"/>
              <w:rPr>
                <w:b/>
              </w:rPr>
            </w:pPr>
            <w:r>
              <w:rPr>
                <w:b/>
              </w:rPr>
              <w:t>DB</w:t>
            </w:r>
          </w:p>
          <w:p w14:paraId="328AA9EB" w14:textId="77777777" w:rsidR="00D91B7A" w:rsidRDefault="00D91B7A" w:rsidP="00C16401">
            <w:pPr>
              <w:pStyle w:val="NoSpacing"/>
              <w:jc w:val="center"/>
              <w:rPr>
                <w:b/>
              </w:rPr>
            </w:pPr>
          </w:p>
          <w:p w14:paraId="701871CD" w14:textId="77777777" w:rsidR="00D91B7A" w:rsidRDefault="00D91B7A" w:rsidP="00C16401">
            <w:pPr>
              <w:pStyle w:val="NoSpacing"/>
              <w:jc w:val="center"/>
              <w:rPr>
                <w:b/>
              </w:rPr>
            </w:pPr>
          </w:p>
          <w:p w14:paraId="723EDB62" w14:textId="77777777" w:rsidR="00D91B7A" w:rsidRDefault="00D91B7A" w:rsidP="00C16401">
            <w:pPr>
              <w:pStyle w:val="NoSpacing"/>
              <w:jc w:val="center"/>
              <w:rPr>
                <w:b/>
              </w:rPr>
            </w:pPr>
          </w:p>
          <w:p w14:paraId="104217B6" w14:textId="77777777" w:rsidR="00D91B7A" w:rsidRDefault="00D91B7A" w:rsidP="00C16401">
            <w:pPr>
              <w:pStyle w:val="NoSpacing"/>
              <w:jc w:val="center"/>
              <w:rPr>
                <w:b/>
              </w:rPr>
            </w:pPr>
          </w:p>
          <w:p w14:paraId="3F9A719D" w14:textId="703944D5" w:rsidR="00D91B7A" w:rsidRDefault="00D91B7A" w:rsidP="00D91B7A">
            <w:pPr>
              <w:pStyle w:val="NoSpacing"/>
              <w:jc w:val="center"/>
              <w:rPr>
                <w:b/>
              </w:rPr>
            </w:pPr>
            <w:r>
              <w:rPr>
                <w:b/>
              </w:rPr>
              <w:t>DB</w:t>
            </w:r>
          </w:p>
        </w:tc>
      </w:tr>
      <w:tr w:rsidR="00A1244F" w14:paraId="038FF88B" w14:textId="77777777" w:rsidTr="00C77F2F">
        <w:tc>
          <w:tcPr>
            <w:tcW w:w="533" w:type="dxa"/>
          </w:tcPr>
          <w:p w14:paraId="325E39EC" w14:textId="308718D6" w:rsidR="00A1244F" w:rsidRDefault="00A1244F" w:rsidP="00F26FDB">
            <w:pPr>
              <w:pStyle w:val="NoSpacing"/>
              <w:jc w:val="center"/>
              <w:rPr>
                <w:b/>
              </w:rPr>
            </w:pPr>
            <w:r>
              <w:rPr>
                <w:b/>
              </w:rPr>
              <w:lastRenderedPageBreak/>
              <w:t xml:space="preserve">5. </w:t>
            </w:r>
          </w:p>
        </w:tc>
        <w:tc>
          <w:tcPr>
            <w:tcW w:w="7531" w:type="dxa"/>
          </w:tcPr>
          <w:p w14:paraId="6EA7DCC3" w14:textId="77777777" w:rsidR="00A1244F" w:rsidRDefault="00A1244F" w:rsidP="00C77F2F">
            <w:pPr>
              <w:pStyle w:val="NoSpacing"/>
              <w:jc w:val="both"/>
              <w:rPr>
                <w:b/>
              </w:rPr>
            </w:pPr>
            <w:r w:rsidRPr="00A1244F">
              <w:rPr>
                <w:b/>
              </w:rPr>
              <w:t>Treasurers’ report</w:t>
            </w:r>
          </w:p>
          <w:p w14:paraId="518FFFD6" w14:textId="0FB12B09" w:rsidR="00A1244F" w:rsidRPr="00A1244F" w:rsidRDefault="000F5885" w:rsidP="00C77F2F">
            <w:pPr>
              <w:pStyle w:val="NoSpacing"/>
              <w:jc w:val="both"/>
            </w:pPr>
            <w:r>
              <w:t xml:space="preserve">JF confirmed that she had been receiving fees from the </w:t>
            </w:r>
            <w:r w:rsidR="00D91B7A">
              <w:t xml:space="preserve">Tuesday </w:t>
            </w:r>
            <w:r>
              <w:t xml:space="preserve">indoor women’s </w:t>
            </w:r>
            <w:r w:rsidR="009207C6">
              <w:t>t</w:t>
            </w:r>
            <w:r>
              <w:t>raining sessions and was expecting fees from the 25 to 30 juniors f</w:t>
            </w:r>
            <w:r w:rsidR="009207C6">
              <w:t xml:space="preserve">or </w:t>
            </w:r>
            <w:r>
              <w:t>their training</w:t>
            </w:r>
            <w:r w:rsidR="009207C6">
              <w:t xml:space="preserve">, which </w:t>
            </w:r>
            <w:r>
              <w:t xml:space="preserve">had commenced in January. Otherwise </w:t>
            </w:r>
            <w:r w:rsidR="00A1244F" w:rsidRPr="00A1244F">
              <w:t>JF had nil to report.</w:t>
            </w:r>
          </w:p>
          <w:p w14:paraId="63E0E8FA" w14:textId="0656F8B6" w:rsidR="00A1244F" w:rsidRPr="00A1244F" w:rsidRDefault="00A1244F" w:rsidP="00C77F2F">
            <w:pPr>
              <w:pStyle w:val="NoSpacing"/>
              <w:jc w:val="both"/>
              <w:rPr>
                <w:b/>
              </w:rPr>
            </w:pPr>
          </w:p>
        </w:tc>
        <w:tc>
          <w:tcPr>
            <w:tcW w:w="952" w:type="dxa"/>
          </w:tcPr>
          <w:p w14:paraId="46569B48" w14:textId="77777777" w:rsidR="00A1244F" w:rsidRDefault="00A1244F" w:rsidP="00C16401">
            <w:pPr>
              <w:pStyle w:val="NoSpacing"/>
              <w:jc w:val="center"/>
              <w:rPr>
                <w:b/>
              </w:rPr>
            </w:pPr>
          </w:p>
        </w:tc>
      </w:tr>
      <w:tr w:rsidR="00F26FDB" w14:paraId="772E72AA" w14:textId="77777777" w:rsidTr="00C77F2F">
        <w:tc>
          <w:tcPr>
            <w:tcW w:w="533" w:type="dxa"/>
          </w:tcPr>
          <w:p w14:paraId="46E7ED04" w14:textId="775FC76A" w:rsidR="00F26FDB" w:rsidRDefault="00A1244F" w:rsidP="00F26FDB">
            <w:pPr>
              <w:pStyle w:val="NoSpacing"/>
              <w:jc w:val="center"/>
              <w:rPr>
                <w:b/>
              </w:rPr>
            </w:pPr>
            <w:r>
              <w:rPr>
                <w:b/>
              </w:rPr>
              <w:t>6</w:t>
            </w:r>
            <w:r w:rsidR="00C16401">
              <w:rPr>
                <w:b/>
              </w:rPr>
              <w:t>.</w:t>
            </w:r>
          </w:p>
        </w:tc>
        <w:tc>
          <w:tcPr>
            <w:tcW w:w="7531" w:type="dxa"/>
          </w:tcPr>
          <w:p w14:paraId="037D57B0" w14:textId="77777777" w:rsidR="0085472A" w:rsidRPr="00A1244F" w:rsidRDefault="00A1244F" w:rsidP="00C77F2F">
            <w:pPr>
              <w:pStyle w:val="NoSpacing"/>
              <w:jc w:val="both"/>
              <w:rPr>
                <w:b/>
              </w:rPr>
            </w:pPr>
            <w:r w:rsidRPr="00A1244F">
              <w:rPr>
                <w:b/>
              </w:rPr>
              <w:t>Clubmark update</w:t>
            </w:r>
          </w:p>
          <w:p w14:paraId="3CD40421" w14:textId="3AD9BB34" w:rsidR="00A1244F" w:rsidRPr="00C16401" w:rsidRDefault="00A1244F" w:rsidP="00C77F2F">
            <w:pPr>
              <w:pStyle w:val="NoSpacing"/>
              <w:jc w:val="both"/>
            </w:pPr>
            <w:r>
              <w:t>DBS</w:t>
            </w:r>
            <w:r w:rsidR="00E63A67">
              <w:t xml:space="preserve"> certificates </w:t>
            </w:r>
            <w:r>
              <w:t>were expiring and the only way to update is on line. AC had contacted Simon Jones about having access to the system and Simon was in the process of setting it up.</w:t>
            </w:r>
          </w:p>
        </w:tc>
        <w:tc>
          <w:tcPr>
            <w:tcW w:w="952" w:type="dxa"/>
          </w:tcPr>
          <w:p w14:paraId="2CAF3B55" w14:textId="77777777" w:rsidR="00F26FDB" w:rsidRDefault="00F26FDB" w:rsidP="00C16401">
            <w:pPr>
              <w:pStyle w:val="NoSpacing"/>
              <w:jc w:val="center"/>
              <w:rPr>
                <w:b/>
              </w:rPr>
            </w:pPr>
          </w:p>
          <w:p w14:paraId="2C9A0DE3" w14:textId="32DAC335" w:rsidR="00332A9C" w:rsidRDefault="00A1244F" w:rsidP="00C16401">
            <w:pPr>
              <w:pStyle w:val="NoSpacing"/>
              <w:jc w:val="center"/>
              <w:rPr>
                <w:b/>
              </w:rPr>
            </w:pPr>
            <w:r>
              <w:rPr>
                <w:b/>
              </w:rPr>
              <w:t>AC</w:t>
            </w:r>
          </w:p>
          <w:p w14:paraId="2D137AAF" w14:textId="77777777" w:rsidR="00332A9C" w:rsidRDefault="00332A9C" w:rsidP="00C16401">
            <w:pPr>
              <w:pStyle w:val="NoSpacing"/>
              <w:jc w:val="center"/>
              <w:rPr>
                <w:b/>
              </w:rPr>
            </w:pPr>
          </w:p>
          <w:p w14:paraId="5F564E69" w14:textId="77777777" w:rsidR="00332A9C" w:rsidRDefault="00332A9C" w:rsidP="00C16401">
            <w:pPr>
              <w:pStyle w:val="NoSpacing"/>
              <w:jc w:val="center"/>
              <w:rPr>
                <w:b/>
              </w:rPr>
            </w:pPr>
          </w:p>
          <w:p w14:paraId="0D0AECE3" w14:textId="227FC44E" w:rsidR="00332A9C" w:rsidRDefault="00332A9C" w:rsidP="00A1244F">
            <w:pPr>
              <w:pStyle w:val="NoSpacing"/>
              <w:rPr>
                <w:b/>
              </w:rPr>
            </w:pPr>
          </w:p>
        </w:tc>
      </w:tr>
      <w:tr w:rsidR="00F26FDB" w14:paraId="1721FB26" w14:textId="77777777" w:rsidTr="00C77F2F">
        <w:tc>
          <w:tcPr>
            <w:tcW w:w="533" w:type="dxa"/>
          </w:tcPr>
          <w:p w14:paraId="48772591" w14:textId="77777777" w:rsidR="00F26FDB" w:rsidRDefault="00247D33" w:rsidP="00F26FDB">
            <w:pPr>
              <w:pStyle w:val="NoSpacing"/>
              <w:jc w:val="center"/>
              <w:rPr>
                <w:b/>
              </w:rPr>
            </w:pPr>
            <w:r>
              <w:rPr>
                <w:b/>
              </w:rPr>
              <w:t>7.</w:t>
            </w:r>
          </w:p>
        </w:tc>
        <w:tc>
          <w:tcPr>
            <w:tcW w:w="7531" w:type="dxa"/>
          </w:tcPr>
          <w:p w14:paraId="1DE901B2" w14:textId="77777777" w:rsidR="00F26FDB" w:rsidRDefault="00247D33" w:rsidP="00F26FDB">
            <w:pPr>
              <w:pStyle w:val="NoSpacing"/>
              <w:jc w:val="both"/>
              <w:rPr>
                <w:b/>
              </w:rPr>
            </w:pPr>
            <w:r>
              <w:rPr>
                <w:b/>
              </w:rPr>
              <w:t>Update from Club Welfare Officer</w:t>
            </w:r>
            <w:r w:rsidR="0055096C">
              <w:rPr>
                <w:b/>
              </w:rPr>
              <w:t xml:space="preserve"> (CWO)</w:t>
            </w:r>
          </w:p>
          <w:p w14:paraId="74818A42" w14:textId="3382EBED" w:rsidR="0055096C" w:rsidRPr="00A1244F" w:rsidRDefault="00A1244F" w:rsidP="00A1244F">
            <w:pPr>
              <w:pStyle w:val="NoSpacing"/>
              <w:jc w:val="both"/>
            </w:pPr>
            <w:r w:rsidRPr="00A1244F">
              <w:t>As per the Clubmark update</w:t>
            </w:r>
            <w:r w:rsidR="00D91B7A">
              <w:t xml:space="preserve"> above</w:t>
            </w:r>
            <w:r w:rsidRPr="00A1244F">
              <w:t>.</w:t>
            </w:r>
          </w:p>
        </w:tc>
        <w:tc>
          <w:tcPr>
            <w:tcW w:w="952" w:type="dxa"/>
          </w:tcPr>
          <w:p w14:paraId="1EA68BF4" w14:textId="77777777" w:rsidR="00FA4DAF" w:rsidRDefault="00FA4DAF" w:rsidP="00C16401">
            <w:pPr>
              <w:pStyle w:val="NoSpacing"/>
              <w:jc w:val="center"/>
              <w:rPr>
                <w:b/>
              </w:rPr>
            </w:pPr>
          </w:p>
          <w:p w14:paraId="15ED2569" w14:textId="0F4B0FBC" w:rsidR="00FA4DAF" w:rsidRDefault="00FA4DAF" w:rsidP="00A1244F">
            <w:pPr>
              <w:pStyle w:val="NoSpacing"/>
              <w:rPr>
                <w:b/>
              </w:rPr>
            </w:pPr>
          </w:p>
          <w:p w14:paraId="45C0F91F" w14:textId="77777777" w:rsidR="0055096C" w:rsidRDefault="0055096C" w:rsidP="00C16401">
            <w:pPr>
              <w:pStyle w:val="NoSpacing"/>
              <w:jc w:val="center"/>
              <w:rPr>
                <w:b/>
              </w:rPr>
            </w:pPr>
          </w:p>
        </w:tc>
      </w:tr>
      <w:tr w:rsidR="00C16401" w14:paraId="029F719F" w14:textId="77777777" w:rsidTr="00C77F2F">
        <w:tc>
          <w:tcPr>
            <w:tcW w:w="533" w:type="dxa"/>
          </w:tcPr>
          <w:p w14:paraId="7ED9ED51" w14:textId="77777777" w:rsidR="00D46618" w:rsidRDefault="00D46618" w:rsidP="00F26FDB">
            <w:pPr>
              <w:pStyle w:val="NoSpacing"/>
              <w:jc w:val="center"/>
              <w:rPr>
                <w:b/>
              </w:rPr>
            </w:pPr>
          </w:p>
          <w:p w14:paraId="0DAC8EF7" w14:textId="091ED4E4" w:rsidR="00C16401" w:rsidRDefault="0055096C" w:rsidP="00F26FDB">
            <w:pPr>
              <w:pStyle w:val="NoSpacing"/>
              <w:jc w:val="center"/>
              <w:rPr>
                <w:b/>
              </w:rPr>
            </w:pPr>
            <w:r>
              <w:rPr>
                <w:b/>
              </w:rPr>
              <w:t>8.</w:t>
            </w:r>
          </w:p>
        </w:tc>
        <w:tc>
          <w:tcPr>
            <w:tcW w:w="7531" w:type="dxa"/>
          </w:tcPr>
          <w:p w14:paraId="0EAEA367" w14:textId="20B627D1" w:rsidR="00D46618" w:rsidRDefault="00D46618" w:rsidP="00F26FDB">
            <w:pPr>
              <w:pStyle w:val="NoSpacing"/>
              <w:jc w:val="both"/>
              <w:rPr>
                <w:b/>
              </w:rPr>
            </w:pPr>
            <w:r>
              <w:rPr>
                <w:b/>
              </w:rPr>
              <w:t>AOB</w:t>
            </w:r>
          </w:p>
          <w:p w14:paraId="3F9C6D2D" w14:textId="4F72966A" w:rsidR="004808DB" w:rsidRPr="00EF63D5" w:rsidRDefault="00EF63D5" w:rsidP="00F26FDB">
            <w:pPr>
              <w:pStyle w:val="NoSpacing"/>
              <w:jc w:val="both"/>
              <w:rPr>
                <w:b/>
              </w:rPr>
            </w:pPr>
            <w:r w:rsidRPr="00EF63D5">
              <w:rPr>
                <w:b/>
              </w:rPr>
              <w:t>Start date of S</w:t>
            </w:r>
            <w:r w:rsidR="00E63A67">
              <w:rPr>
                <w:b/>
              </w:rPr>
              <w:t>U</w:t>
            </w:r>
            <w:r w:rsidRPr="00EF63D5">
              <w:rPr>
                <w:b/>
              </w:rPr>
              <w:t xml:space="preserve"> and TS, clarification of senior training</w:t>
            </w:r>
          </w:p>
          <w:p w14:paraId="18CDE9FA" w14:textId="5A8C4DA0" w:rsidR="0055096C" w:rsidRDefault="00EF63D5" w:rsidP="002E33E6">
            <w:pPr>
              <w:pStyle w:val="NoSpacing"/>
              <w:jc w:val="both"/>
              <w:rPr>
                <w:b/>
              </w:rPr>
            </w:pPr>
            <w:r>
              <w:t>As above.</w:t>
            </w:r>
          </w:p>
        </w:tc>
        <w:tc>
          <w:tcPr>
            <w:tcW w:w="952" w:type="dxa"/>
          </w:tcPr>
          <w:p w14:paraId="03252C82" w14:textId="77777777" w:rsidR="00FB1DE8" w:rsidRDefault="00FB1DE8" w:rsidP="00C16401">
            <w:pPr>
              <w:pStyle w:val="NoSpacing"/>
              <w:jc w:val="center"/>
              <w:rPr>
                <w:b/>
              </w:rPr>
            </w:pPr>
          </w:p>
          <w:p w14:paraId="4429339E" w14:textId="77777777" w:rsidR="00FB1DE8" w:rsidRDefault="00FB1DE8" w:rsidP="00C16401">
            <w:pPr>
              <w:pStyle w:val="NoSpacing"/>
              <w:jc w:val="center"/>
              <w:rPr>
                <w:b/>
              </w:rPr>
            </w:pPr>
          </w:p>
          <w:p w14:paraId="7BAE1DAC" w14:textId="77777777" w:rsidR="00FB1DE8" w:rsidRDefault="00FB1DE8" w:rsidP="00C16401">
            <w:pPr>
              <w:pStyle w:val="NoSpacing"/>
              <w:jc w:val="center"/>
              <w:rPr>
                <w:b/>
              </w:rPr>
            </w:pPr>
          </w:p>
          <w:p w14:paraId="61B54831" w14:textId="7979CF85" w:rsidR="00FB1DE8" w:rsidRDefault="00FB1DE8" w:rsidP="00C16401">
            <w:pPr>
              <w:pStyle w:val="NoSpacing"/>
              <w:jc w:val="center"/>
              <w:rPr>
                <w:b/>
              </w:rPr>
            </w:pPr>
          </w:p>
        </w:tc>
      </w:tr>
      <w:tr w:rsidR="00C16401" w14:paraId="143B49B2" w14:textId="77777777" w:rsidTr="00C77F2F">
        <w:tc>
          <w:tcPr>
            <w:tcW w:w="533" w:type="dxa"/>
          </w:tcPr>
          <w:p w14:paraId="39D690DE" w14:textId="77777777" w:rsidR="00C16401" w:rsidRDefault="00FB1DE8" w:rsidP="00F26FDB">
            <w:pPr>
              <w:pStyle w:val="NoSpacing"/>
              <w:jc w:val="center"/>
              <w:rPr>
                <w:b/>
              </w:rPr>
            </w:pPr>
            <w:r>
              <w:rPr>
                <w:b/>
              </w:rPr>
              <w:t>9.</w:t>
            </w:r>
          </w:p>
        </w:tc>
        <w:tc>
          <w:tcPr>
            <w:tcW w:w="7531" w:type="dxa"/>
          </w:tcPr>
          <w:p w14:paraId="377464B8" w14:textId="77777777" w:rsidR="00FA4DAF" w:rsidRDefault="00EF63D5" w:rsidP="00FA4DAF">
            <w:pPr>
              <w:pStyle w:val="NoSpacing"/>
              <w:jc w:val="both"/>
              <w:rPr>
                <w:b/>
              </w:rPr>
            </w:pPr>
            <w:r>
              <w:rPr>
                <w:b/>
              </w:rPr>
              <w:t>Viability of midweek team</w:t>
            </w:r>
          </w:p>
          <w:p w14:paraId="7A388171" w14:textId="71E871B6" w:rsidR="00EF63D5" w:rsidRDefault="00EF63D5" w:rsidP="00FA4DAF">
            <w:pPr>
              <w:pStyle w:val="NoSpacing"/>
              <w:jc w:val="both"/>
            </w:pPr>
            <w:r w:rsidRPr="00EF63D5">
              <w:t xml:space="preserve">AC had been sent an email from Martin Peters </w:t>
            </w:r>
            <w:r>
              <w:t>in which he had shared the problems of trying to get a midweek team together</w:t>
            </w:r>
            <w:r w:rsidR="00D91B7A">
              <w:t>,</w:t>
            </w:r>
            <w:r w:rsidR="00E63A67">
              <w:t xml:space="preserve"> </w:t>
            </w:r>
            <w:r>
              <w:t>wonder</w:t>
            </w:r>
            <w:r w:rsidR="00E63A67">
              <w:t xml:space="preserve">ing if </w:t>
            </w:r>
            <w:r>
              <w:t xml:space="preserve">it was still feasible to </w:t>
            </w:r>
            <w:r w:rsidR="00D46618">
              <w:t>have a midweek team.</w:t>
            </w:r>
          </w:p>
          <w:p w14:paraId="339065D7" w14:textId="1CC5DFDF" w:rsidR="00D46618" w:rsidRDefault="00D46618" w:rsidP="00FA4DAF">
            <w:pPr>
              <w:pStyle w:val="NoSpacing"/>
              <w:jc w:val="both"/>
            </w:pPr>
          </w:p>
          <w:p w14:paraId="338D7A88" w14:textId="64DE7C45" w:rsidR="00EF63D5" w:rsidRDefault="00D46618" w:rsidP="00FA4DAF">
            <w:pPr>
              <w:pStyle w:val="NoSpacing"/>
              <w:jc w:val="both"/>
              <w:rPr>
                <w:b/>
              </w:rPr>
            </w:pPr>
            <w:r>
              <w:t xml:space="preserve">After discussion it was decided that with SU and TS joining the club it may help with the midweek player numbers and </w:t>
            </w:r>
            <w:r w:rsidR="00D91B7A">
              <w:t xml:space="preserve">to this end </w:t>
            </w:r>
            <w:r>
              <w:t>the midweek team would still be entered into the league. AC to respond to Martin Peters.</w:t>
            </w:r>
          </w:p>
          <w:p w14:paraId="6526D2D3" w14:textId="3144B2D6" w:rsidR="00EF63D5" w:rsidRDefault="00EF63D5" w:rsidP="00FA4DAF">
            <w:pPr>
              <w:pStyle w:val="NoSpacing"/>
              <w:jc w:val="both"/>
              <w:rPr>
                <w:b/>
              </w:rPr>
            </w:pPr>
          </w:p>
        </w:tc>
        <w:tc>
          <w:tcPr>
            <w:tcW w:w="952" w:type="dxa"/>
          </w:tcPr>
          <w:p w14:paraId="1A140F8D" w14:textId="77777777" w:rsidR="00FB1DE8" w:rsidRDefault="00FB1DE8" w:rsidP="00C16401">
            <w:pPr>
              <w:pStyle w:val="NoSpacing"/>
              <w:jc w:val="center"/>
              <w:rPr>
                <w:b/>
              </w:rPr>
            </w:pPr>
          </w:p>
          <w:p w14:paraId="2925220E" w14:textId="77777777" w:rsidR="00D46618" w:rsidRDefault="00D46618" w:rsidP="00C16401">
            <w:pPr>
              <w:pStyle w:val="NoSpacing"/>
              <w:jc w:val="center"/>
              <w:rPr>
                <w:b/>
              </w:rPr>
            </w:pPr>
          </w:p>
          <w:p w14:paraId="1AEBC114" w14:textId="77777777" w:rsidR="00D46618" w:rsidRDefault="00D46618" w:rsidP="00C16401">
            <w:pPr>
              <w:pStyle w:val="NoSpacing"/>
              <w:jc w:val="center"/>
              <w:rPr>
                <w:b/>
              </w:rPr>
            </w:pPr>
          </w:p>
          <w:p w14:paraId="2AD1E9B0" w14:textId="77777777" w:rsidR="00D46618" w:rsidRDefault="00D46618" w:rsidP="00C16401">
            <w:pPr>
              <w:pStyle w:val="NoSpacing"/>
              <w:jc w:val="center"/>
              <w:rPr>
                <w:b/>
              </w:rPr>
            </w:pPr>
          </w:p>
          <w:p w14:paraId="17442D37" w14:textId="77777777" w:rsidR="00D46618" w:rsidRDefault="00D46618" w:rsidP="00C16401">
            <w:pPr>
              <w:pStyle w:val="NoSpacing"/>
              <w:jc w:val="center"/>
              <w:rPr>
                <w:b/>
              </w:rPr>
            </w:pPr>
          </w:p>
          <w:p w14:paraId="33B5D5EE" w14:textId="77777777" w:rsidR="00D91B7A" w:rsidRDefault="00D91B7A" w:rsidP="00C16401">
            <w:pPr>
              <w:pStyle w:val="NoSpacing"/>
              <w:jc w:val="center"/>
              <w:rPr>
                <w:b/>
              </w:rPr>
            </w:pPr>
          </w:p>
          <w:p w14:paraId="59E3D3A5" w14:textId="645BE039" w:rsidR="00D46618" w:rsidRDefault="00D46618" w:rsidP="00C16401">
            <w:pPr>
              <w:pStyle w:val="NoSpacing"/>
              <w:jc w:val="center"/>
              <w:rPr>
                <w:b/>
              </w:rPr>
            </w:pPr>
            <w:r>
              <w:rPr>
                <w:b/>
              </w:rPr>
              <w:t>AC</w:t>
            </w:r>
          </w:p>
        </w:tc>
      </w:tr>
      <w:tr w:rsidR="00C16401" w14:paraId="1A05AE58" w14:textId="77777777" w:rsidTr="00C77F2F">
        <w:tc>
          <w:tcPr>
            <w:tcW w:w="533" w:type="dxa"/>
          </w:tcPr>
          <w:p w14:paraId="4186E298" w14:textId="77777777" w:rsidR="00C16401" w:rsidRDefault="00FB1DE8" w:rsidP="00F26FDB">
            <w:pPr>
              <w:pStyle w:val="NoSpacing"/>
              <w:jc w:val="center"/>
              <w:rPr>
                <w:b/>
              </w:rPr>
            </w:pPr>
            <w:r>
              <w:rPr>
                <w:b/>
              </w:rPr>
              <w:t>10.</w:t>
            </w:r>
          </w:p>
        </w:tc>
        <w:tc>
          <w:tcPr>
            <w:tcW w:w="7531" w:type="dxa"/>
          </w:tcPr>
          <w:p w14:paraId="4AAE0E67" w14:textId="314EE599" w:rsidR="00FE6E7D" w:rsidRPr="00D46618" w:rsidRDefault="00D46618" w:rsidP="00FE6E7D">
            <w:pPr>
              <w:pStyle w:val="NoSpacing"/>
              <w:jc w:val="both"/>
              <w:rPr>
                <w:b/>
              </w:rPr>
            </w:pPr>
            <w:r w:rsidRPr="00D46618">
              <w:rPr>
                <w:b/>
              </w:rPr>
              <w:t>Mending of the si</w:t>
            </w:r>
            <w:r w:rsidR="006D4119">
              <w:rPr>
                <w:b/>
              </w:rPr>
              <w:t>ght</w:t>
            </w:r>
            <w:r w:rsidRPr="00D46618">
              <w:rPr>
                <w:b/>
              </w:rPr>
              <w:t xml:space="preserve"> screens</w:t>
            </w:r>
          </w:p>
          <w:p w14:paraId="5508F84C" w14:textId="117B8AAA" w:rsidR="00F14A03" w:rsidRPr="00FB1DE8" w:rsidRDefault="00D46618" w:rsidP="002E33E6">
            <w:pPr>
              <w:pStyle w:val="NoSpacing"/>
              <w:jc w:val="both"/>
            </w:pPr>
            <w:r>
              <w:t>It was decided t</w:t>
            </w:r>
            <w:r w:rsidR="00F14A03">
              <w:t>h</w:t>
            </w:r>
            <w:r>
              <w:t>is</w:t>
            </w:r>
            <w:r w:rsidR="00D91B7A">
              <w:t>,</w:t>
            </w:r>
            <w:r>
              <w:t xml:space="preserve"> and the repair of the nets would take place </w:t>
            </w:r>
            <w:r w:rsidR="00AB52FF">
              <w:t xml:space="preserve">the weekend following </w:t>
            </w:r>
            <w:r w:rsidR="00F14A03">
              <w:t xml:space="preserve">ground preparation </w:t>
            </w:r>
            <w:r w:rsidR="00AB52FF">
              <w:t>o</w:t>
            </w:r>
            <w:r w:rsidR="00F14A03">
              <w:t xml:space="preserve">n </w:t>
            </w:r>
            <w:r w:rsidR="00AB52FF">
              <w:t xml:space="preserve">8 </w:t>
            </w:r>
            <w:r w:rsidR="00F14A03">
              <w:t>April.</w:t>
            </w:r>
            <w:bookmarkStart w:id="0" w:name="_GoBack"/>
            <w:bookmarkEnd w:id="0"/>
          </w:p>
        </w:tc>
        <w:tc>
          <w:tcPr>
            <w:tcW w:w="952" w:type="dxa"/>
          </w:tcPr>
          <w:p w14:paraId="1307DF89" w14:textId="77777777" w:rsidR="00FC4B23" w:rsidRDefault="00FC4B23" w:rsidP="00C16401">
            <w:pPr>
              <w:pStyle w:val="NoSpacing"/>
              <w:jc w:val="center"/>
              <w:rPr>
                <w:b/>
              </w:rPr>
            </w:pPr>
          </w:p>
          <w:p w14:paraId="099BE867" w14:textId="3576C6E3" w:rsidR="00F342B5" w:rsidRDefault="00F342B5" w:rsidP="00C16401">
            <w:pPr>
              <w:pStyle w:val="NoSpacing"/>
              <w:jc w:val="center"/>
              <w:rPr>
                <w:b/>
              </w:rPr>
            </w:pPr>
            <w:r>
              <w:rPr>
                <w:b/>
              </w:rPr>
              <w:t>AM</w:t>
            </w:r>
          </w:p>
          <w:p w14:paraId="3D2F60B4" w14:textId="77777777" w:rsidR="00F342B5" w:rsidRDefault="00F342B5" w:rsidP="00C16401">
            <w:pPr>
              <w:pStyle w:val="NoSpacing"/>
              <w:jc w:val="center"/>
              <w:rPr>
                <w:b/>
              </w:rPr>
            </w:pPr>
          </w:p>
          <w:p w14:paraId="0843544C" w14:textId="77777777" w:rsidR="00FB1DE8" w:rsidRDefault="00FB1DE8" w:rsidP="00C16401">
            <w:pPr>
              <w:pStyle w:val="NoSpacing"/>
              <w:jc w:val="center"/>
              <w:rPr>
                <w:b/>
              </w:rPr>
            </w:pPr>
          </w:p>
        </w:tc>
      </w:tr>
      <w:tr w:rsidR="00F14A03" w14:paraId="4EBF2B80" w14:textId="77777777" w:rsidTr="00C77F2F">
        <w:tc>
          <w:tcPr>
            <w:tcW w:w="533" w:type="dxa"/>
          </w:tcPr>
          <w:p w14:paraId="1C37EAEF" w14:textId="3A4D7565" w:rsidR="00F14A03" w:rsidRDefault="00F14A03" w:rsidP="00F26FDB">
            <w:pPr>
              <w:pStyle w:val="NoSpacing"/>
              <w:jc w:val="center"/>
              <w:rPr>
                <w:b/>
              </w:rPr>
            </w:pPr>
            <w:r>
              <w:rPr>
                <w:b/>
              </w:rPr>
              <w:t>11.</w:t>
            </w:r>
          </w:p>
        </w:tc>
        <w:tc>
          <w:tcPr>
            <w:tcW w:w="7531" w:type="dxa"/>
          </w:tcPr>
          <w:p w14:paraId="40D11F45" w14:textId="15B5561D" w:rsidR="00F14A03" w:rsidRDefault="00F14A03" w:rsidP="00FE6E7D">
            <w:pPr>
              <w:pStyle w:val="NoSpacing"/>
              <w:jc w:val="both"/>
              <w:rPr>
                <w:b/>
              </w:rPr>
            </w:pPr>
            <w:r>
              <w:rPr>
                <w:b/>
              </w:rPr>
              <w:t>Update on communications re RCC, development of website</w:t>
            </w:r>
          </w:p>
          <w:p w14:paraId="2ADED38D" w14:textId="2C697A98" w:rsidR="00F14A03" w:rsidRDefault="00F14A03" w:rsidP="00FE6E7D">
            <w:pPr>
              <w:pStyle w:val="NoSpacing"/>
              <w:jc w:val="both"/>
              <w:rPr>
                <w:b/>
              </w:rPr>
            </w:pPr>
            <w:r w:rsidRPr="00F14A03">
              <w:t xml:space="preserve">AC to arrange a meeting </w:t>
            </w:r>
            <w:r w:rsidR="00D91B7A">
              <w:t xml:space="preserve">between </w:t>
            </w:r>
            <w:r w:rsidRPr="00F14A03">
              <w:t>DB, HS and AC.</w:t>
            </w:r>
          </w:p>
          <w:p w14:paraId="283C8FC8" w14:textId="323809DB" w:rsidR="00F14A03" w:rsidRPr="00D46618" w:rsidRDefault="00F14A03" w:rsidP="00FE6E7D">
            <w:pPr>
              <w:pStyle w:val="NoSpacing"/>
              <w:jc w:val="both"/>
              <w:rPr>
                <w:b/>
              </w:rPr>
            </w:pPr>
          </w:p>
        </w:tc>
        <w:tc>
          <w:tcPr>
            <w:tcW w:w="952" w:type="dxa"/>
          </w:tcPr>
          <w:p w14:paraId="1355D2C9" w14:textId="77777777" w:rsidR="00F14A03" w:rsidRDefault="00F14A03" w:rsidP="00C16401">
            <w:pPr>
              <w:pStyle w:val="NoSpacing"/>
              <w:jc w:val="center"/>
              <w:rPr>
                <w:b/>
              </w:rPr>
            </w:pPr>
          </w:p>
          <w:p w14:paraId="3664A949" w14:textId="17F3B55A" w:rsidR="00F14A03" w:rsidRDefault="00F14A03" w:rsidP="00C16401">
            <w:pPr>
              <w:pStyle w:val="NoSpacing"/>
              <w:jc w:val="center"/>
              <w:rPr>
                <w:b/>
              </w:rPr>
            </w:pPr>
            <w:r>
              <w:rPr>
                <w:b/>
              </w:rPr>
              <w:t>AC</w:t>
            </w:r>
          </w:p>
        </w:tc>
      </w:tr>
      <w:tr w:rsidR="00F14A03" w14:paraId="0A453AEB" w14:textId="77777777" w:rsidTr="00C77F2F">
        <w:tc>
          <w:tcPr>
            <w:tcW w:w="533" w:type="dxa"/>
          </w:tcPr>
          <w:p w14:paraId="0E704C3A" w14:textId="2BA916EB" w:rsidR="00F14A03" w:rsidRDefault="00F14A03" w:rsidP="00F26FDB">
            <w:pPr>
              <w:pStyle w:val="NoSpacing"/>
              <w:jc w:val="center"/>
              <w:rPr>
                <w:b/>
              </w:rPr>
            </w:pPr>
            <w:r>
              <w:rPr>
                <w:b/>
              </w:rPr>
              <w:t>12.</w:t>
            </w:r>
          </w:p>
        </w:tc>
        <w:tc>
          <w:tcPr>
            <w:tcW w:w="7531" w:type="dxa"/>
          </w:tcPr>
          <w:p w14:paraId="132DF30B" w14:textId="77777777" w:rsidR="00F14A03" w:rsidRDefault="00F14A03" w:rsidP="00FE6E7D">
            <w:pPr>
              <w:pStyle w:val="NoSpacing"/>
              <w:jc w:val="both"/>
              <w:rPr>
                <w:b/>
              </w:rPr>
            </w:pPr>
            <w:r>
              <w:rPr>
                <w:b/>
              </w:rPr>
              <w:t>Handbook update, new cricket ball and handbook order numbers</w:t>
            </w:r>
          </w:p>
          <w:p w14:paraId="2023B9A9" w14:textId="713E78DB" w:rsidR="00F14A03" w:rsidRPr="00F14A03" w:rsidRDefault="00F14A03" w:rsidP="00FE6E7D">
            <w:pPr>
              <w:pStyle w:val="NoSpacing"/>
              <w:jc w:val="both"/>
            </w:pPr>
            <w:r>
              <w:t>AC confirmed that now the club officials had been confirmed she would forward details so the handbook can be updated. JS</w:t>
            </w:r>
            <w:r w:rsidRPr="00F14A03">
              <w:t xml:space="preserve"> </w:t>
            </w:r>
            <w:r w:rsidR="00D91B7A">
              <w:t xml:space="preserve">clarified </w:t>
            </w:r>
            <w:r>
              <w:t xml:space="preserve">the usual order number for the handbooks was 12. AC had the numbers of </w:t>
            </w:r>
            <w:r w:rsidR="00646AE3">
              <w:t xml:space="preserve">new </w:t>
            </w:r>
            <w:r>
              <w:t>balls required from JS and AM and would now place the order</w:t>
            </w:r>
            <w:r w:rsidR="00D91B7A">
              <w:t xml:space="preserve"> for the outstanding balls required</w:t>
            </w:r>
            <w:r>
              <w:t xml:space="preserve">. </w:t>
            </w:r>
          </w:p>
          <w:p w14:paraId="0528F2C3" w14:textId="07CB5FB8" w:rsidR="00F14A03" w:rsidRDefault="00F14A03" w:rsidP="00FE6E7D">
            <w:pPr>
              <w:pStyle w:val="NoSpacing"/>
              <w:jc w:val="both"/>
              <w:rPr>
                <w:b/>
              </w:rPr>
            </w:pPr>
          </w:p>
        </w:tc>
        <w:tc>
          <w:tcPr>
            <w:tcW w:w="952" w:type="dxa"/>
          </w:tcPr>
          <w:p w14:paraId="115992DD" w14:textId="77777777" w:rsidR="00F14A03" w:rsidRDefault="00F14A03" w:rsidP="00C16401">
            <w:pPr>
              <w:pStyle w:val="NoSpacing"/>
              <w:jc w:val="center"/>
              <w:rPr>
                <w:b/>
              </w:rPr>
            </w:pPr>
          </w:p>
          <w:p w14:paraId="0EF5E455" w14:textId="4D8163D4" w:rsidR="00F14A03" w:rsidRDefault="00F14A03" w:rsidP="00C16401">
            <w:pPr>
              <w:pStyle w:val="NoSpacing"/>
              <w:jc w:val="center"/>
              <w:rPr>
                <w:b/>
              </w:rPr>
            </w:pPr>
            <w:r>
              <w:rPr>
                <w:b/>
              </w:rPr>
              <w:t>AC</w:t>
            </w:r>
          </w:p>
        </w:tc>
      </w:tr>
      <w:tr w:rsidR="00F14A03" w14:paraId="0FB54F17" w14:textId="77777777" w:rsidTr="00C77F2F">
        <w:tc>
          <w:tcPr>
            <w:tcW w:w="533" w:type="dxa"/>
          </w:tcPr>
          <w:p w14:paraId="0EA3A4E7" w14:textId="6ACF830A" w:rsidR="00F14A03" w:rsidRDefault="00646AE3" w:rsidP="00F26FDB">
            <w:pPr>
              <w:pStyle w:val="NoSpacing"/>
              <w:jc w:val="center"/>
              <w:rPr>
                <w:b/>
              </w:rPr>
            </w:pPr>
            <w:r>
              <w:rPr>
                <w:b/>
              </w:rPr>
              <w:t>13.</w:t>
            </w:r>
          </w:p>
        </w:tc>
        <w:tc>
          <w:tcPr>
            <w:tcW w:w="7531" w:type="dxa"/>
          </w:tcPr>
          <w:p w14:paraId="7B766DD1" w14:textId="575C320C" w:rsidR="00F14A03" w:rsidRDefault="00646AE3" w:rsidP="00FE6E7D">
            <w:pPr>
              <w:pStyle w:val="NoSpacing"/>
              <w:jc w:val="both"/>
              <w:rPr>
                <w:b/>
              </w:rPr>
            </w:pPr>
            <w:r>
              <w:rPr>
                <w:b/>
              </w:rPr>
              <w:t>HCL AGM on the 15 February</w:t>
            </w:r>
          </w:p>
          <w:p w14:paraId="58325FDD" w14:textId="01EEE05F" w:rsidR="00646AE3" w:rsidRPr="00646AE3" w:rsidRDefault="00646AE3" w:rsidP="00FE6E7D">
            <w:pPr>
              <w:pStyle w:val="NoSpacing"/>
              <w:jc w:val="both"/>
            </w:pPr>
            <w:r w:rsidRPr="00646AE3">
              <w:t>AC and AE w</w:t>
            </w:r>
            <w:r w:rsidR="00D91B7A">
              <w:t xml:space="preserve">ill </w:t>
            </w:r>
            <w:r w:rsidRPr="00646AE3">
              <w:t>be attending.</w:t>
            </w:r>
          </w:p>
          <w:p w14:paraId="36F9EFBC" w14:textId="742C07C1" w:rsidR="00646AE3" w:rsidRDefault="00646AE3" w:rsidP="00FE6E7D">
            <w:pPr>
              <w:pStyle w:val="NoSpacing"/>
              <w:jc w:val="both"/>
              <w:rPr>
                <w:b/>
              </w:rPr>
            </w:pPr>
          </w:p>
        </w:tc>
        <w:tc>
          <w:tcPr>
            <w:tcW w:w="952" w:type="dxa"/>
          </w:tcPr>
          <w:p w14:paraId="0CF21FC1" w14:textId="77777777" w:rsidR="00646AE3" w:rsidRDefault="00646AE3" w:rsidP="00C16401">
            <w:pPr>
              <w:pStyle w:val="NoSpacing"/>
              <w:jc w:val="center"/>
              <w:rPr>
                <w:b/>
              </w:rPr>
            </w:pPr>
          </w:p>
          <w:p w14:paraId="2D6ED385" w14:textId="133C5769" w:rsidR="00F14A03" w:rsidRDefault="00646AE3" w:rsidP="00C16401">
            <w:pPr>
              <w:pStyle w:val="NoSpacing"/>
              <w:jc w:val="center"/>
              <w:rPr>
                <w:b/>
              </w:rPr>
            </w:pPr>
            <w:r>
              <w:rPr>
                <w:b/>
              </w:rPr>
              <w:t>AC/AE</w:t>
            </w:r>
          </w:p>
        </w:tc>
      </w:tr>
      <w:tr w:rsidR="00F14A03" w14:paraId="65FA13F1" w14:textId="77777777" w:rsidTr="00C77F2F">
        <w:tc>
          <w:tcPr>
            <w:tcW w:w="533" w:type="dxa"/>
          </w:tcPr>
          <w:p w14:paraId="30C5B68F" w14:textId="2B667F6D" w:rsidR="00F14A03" w:rsidRDefault="00646AE3" w:rsidP="00F26FDB">
            <w:pPr>
              <w:pStyle w:val="NoSpacing"/>
              <w:jc w:val="center"/>
              <w:rPr>
                <w:b/>
              </w:rPr>
            </w:pPr>
            <w:r>
              <w:rPr>
                <w:b/>
              </w:rPr>
              <w:t>14.</w:t>
            </w:r>
          </w:p>
        </w:tc>
        <w:tc>
          <w:tcPr>
            <w:tcW w:w="7531" w:type="dxa"/>
          </w:tcPr>
          <w:p w14:paraId="3E354977" w14:textId="641A0C73" w:rsidR="00F14A03" w:rsidRDefault="00646AE3" w:rsidP="00FE6E7D">
            <w:pPr>
              <w:pStyle w:val="NoSpacing"/>
              <w:jc w:val="both"/>
              <w:rPr>
                <w:b/>
              </w:rPr>
            </w:pPr>
            <w:r>
              <w:rPr>
                <w:b/>
              </w:rPr>
              <w:t>HCB AGM players’ meeting 1 February (this evening)</w:t>
            </w:r>
          </w:p>
          <w:p w14:paraId="3838BB7E" w14:textId="0C1ED3D2" w:rsidR="00C635BC" w:rsidRDefault="00646AE3" w:rsidP="00FE6E7D">
            <w:pPr>
              <w:pStyle w:val="NoSpacing"/>
              <w:jc w:val="both"/>
              <w:rPr>
                <w:b/>
              </w:rPr>
            </w:pPr>
            <w:r w:rsidRPr="00646AE3">
              <w:t xml:space="preserve">AM </w:t>
            </w:r>
            <w:r w:rsidR="00D91B7A">
              <w:t xml:space="preserve">was attending at the time of the committee meeting. </w:t>
            </w:r>
          </w:p>
          <w:p w14:paraId="2BF9639F" w14:textId="47343096" w:rsidR="00C635BC" w:rsidRDefault="00C635BC" w:rsidP="00FE6E7D">
            <w:pPr>
              <w:pStyle w:val="NoSpacing"/>
              <w:jc w:val="both"/>
              <w:rPr>
                <w:b/>
              </w:rPr>
            </w:pPr>
          </w:p>
        </w:tc>
        <w:tc>
          <w:tcPr>
            <w:tcW w:w="952" w:type="dxa"/>
          </w:tcPr>
          <w:p w14:paraId="5C1B3D5F" w14:textId="77777777" w:rsidR="00646AE3" w:rsidRDefault="00646AE3" w:rsidP="00C16401">
            <w:pPr>
              <w:pStyle w:val="NoSpacing"/>
              <w:jc w:val="center"/>
              <w:rPr>
                <w:b/>
              </w:rPr>
            </w:pPr>
          </w:p>
          <w:p w14:paraId="196F82D0" w14:textId="2AA020E8" w:rsidR="00F14A03" w:rsidRDefault="00646AE3" w:rsidP="00C16401">
            <w:pPr>
              <w:pStyle w:val="NoSpacing"/>
              <w:jc w:val="center"/>
              <w:rPr>
                <w:b/>
              </w:rPr>
            </w:pPr>
            <w:r>
              <w:rPr>
                <w:b/>
              </w:rPr>
              <w:t>AM</w:t>
            </w:r>
          </w:p>
        </w:tc>
      </w:tr>
      <w:tr w:rsidR="00646AE3" w14:paraId="3AE537D5" w14:textId="77777777" w:rsidTr="00C77F2F">
        <w:tc>
          <w:tcPr>
            <w:tcW w:w="533" w:type="dxa"/>
          </w:tcPr>
          <w:p w14:paraId="11182A23" w14:textId="57193780" w:rsidR="00646AE3" w:rsidRDefault="00646AE3" w:rsidP="00F26FDB">
            <w:pPr>
              <w:pStyle w:val="NoSpacing"/>
              <w:jc w:val="center"/>
              <w:rPr>
                <w:b/>
              </w:rPr>
            </w:pPr>
            <w:r>
              <w:rPr>
                <w:b/>
              </w:rPr>
              <w:t>15.</w:t>
            </w:r>
          </w:p>
        </w:tc>
        <w:tc>
          <w:tcPr>
            <w:tcW w:w="7531" w:type="dxa"/>
          </w:tcPr>
          <w:p w14:paraId="724DD448" w14:textId="24701072" w:rsidR="00646AE3" w:rsidRDefault="00E63A67" w:rsidP="00F26FDB">
            <w:pPr>
              <w:pStyle w:val="NoSpacing"/>
              <w:jc w:val="both"/>
              <w:rPr>
                <w:b/>
              </w:rPr>
            </w:pPr>
            <w:r>
              <w:rPr>
                <w:b/>
              </w:rPr>
              <w:t>P</w:t>
            </w:r>
            <w:r w:rsidR="00646AE3">
              <w:rPr>
                <w:b/>
              </w:rPr>
              <w:t>avilion keys</w:t>
            </w:r>
          </w:p>
          <w:p w14:paraId="710E4A3D" w14:textId="6771E20B" w:rsidR="00646AE3" w:rsidRDefault="00646AE3" w:rsidP="00F26FDB">
            <w:pPr>
              <w:pStyle w:val="NoSpacing"/>
              <w:jc w:val="both"/>
            </w:pPr>
            <w:r w:rsidRPr="00646AE3">
              <w:t>Bob Arc</w:t>
            </w:r>
            <w:r>
              <w:t>h</w:t>
            </w:r>
            <w:r w:rsidRPr="00646AE3">
              <w:t>er had requested AC to email and find out who was still in possession of a pavilion key</w:t>
            </w:r>
            <w:r>
              <w:t xml:space="preserve"> so that he c</w:t>
            </w:r>
            <w:r w:rsidR="001069FE">
              <w:t xml:space="preserve">an </w:t>
            </w:r>
            <w:r w:rsidR="00E63A67">
              <w:t>establish</w:t>
            </w:r>
            <w:r>
              <w:t xml:space="preserve"> a list of those who had been issued with keys</w:t>
            </w:r>
            <w:r w:rsidR="00D91B7A">
              <w:t xml:space="preserve"> previously</w:t>
            </w:r>
            <w:r>
              <w:t>.</w:t>
            </w:r>
          </w:p>
          <w:p w14:paraId="40F47F54" w14:textId="73E995EF" w:rsidR="00646AE3" w:rsidRDefault="00646AE3" w:rsidP="00F26FDB">
            <w:pPr>
              <w:pStyle w:val="NoSpacing"/>
              <w:jc w:val="both"/>
            </w:pPr>
            <w:r>
              <w:lastRenderedPageBreak/>
              <w:t xml:space="preserve">During the early </w:t>
            </w:r>
            <w:r w:rsidR="0014030B">
              <w:t xml:space="preserve">part of the </w:t>
            </w:r>
            <w:r>
              <w:t xml:space="preserve">season </w:t>
            </w:r>
            <w:r w:rsidR="00E63A67">
              <w:t xml:space="preserve">Bob </w:t>
            </w:r>
            <w:r>
              <w:t xml:space="preserve">will make himself available on </w:t>
            </w:r>
            <w:r w:rsidR="00E63A67">
              <w:t xml:space="preserve">a </w:t>
            </w:r>
            <w:r>
              <w:t xml:space="preserve">Thurs evening </w:t>
            </w:r>
            <w:r w:rsidR="00E63A67">
              <w:t xml:space="preserve">during </w:t>
            </w:r>
            <w:r>
              <w:t>training so that those with keys can receive details of the change of code to the pavilion. Date to be confirmed.</w:t>
            </w:r>
          </w:p>
          <w:p w14:paraId="671535E9" w14:textId="5D7BCA57" w:rsidR="00646AE3" w:rsidRPr="00646AE3" w:rsidRDefault="00646AE3" w:rsidP="00F26FDB">
            <w:pPr>
              <w:pStyle w:val="NoSpacing"/>
              <w:jc w:val="both"/>
            </w:pPr>
          </w:p>
        </w:tc>
        <w:tc>
          <w:tcPr>
            <w:tcW w:w="952" w:type="dxa"/>
          </w:tcPr>
          <w:p w14:paraId="612E1E14" w14:textId="77777777" w:rsidR="00646AE3" w:rsidRDefault="00646AE3" w:rsidP="00C16401">
            <w:pPr>
              <w:pStyle w:val="NoSpacing"/>
              <w:jc w:val="center"/>
              <w:rPr>
                <w:b/>
              </w:rPr>
            </w:pPr>
          </w:p>
          <w:p w14:paraId="33C22A80" w14:textId="30FE7311" w:rsidR="00646AE3" w:rsidRDefault="00646AE3" w:rsidP="00C16401">
            <w:pPr>
              <w:pStyle w:val="NoSpacing"/>
              <w:jc w:val="center"/>
              <w:rPr>
                <w:b/>
              </w:rPr>
            </w:pPr>
            <w:r>
              <w:rPr>
                <w:b/>
              </w:rPr>
              <w:t>AC</w:t>
            </w:r>
          </w:p>
        </w:tc>
      </w:tr>
      <w:tr w:rsidR="00646AE3" w14:paraId="0E60A360" w14:textId="77777777" w:rsidTr="00C77F2F">
        <w:tc>
          <w:tcPr>
            <w:tcW w:w="533" w:type="dxa"/>
          </w:tcPr>
          <w:p w14:paraId="3252BC06" w14:textId="040D81B0" w:rsidR="00646AE3" w:rsidRDefault="00646AE3" w:rsidP="00F26FDB">
            <w:pPr>
              <w:pStyle w:val="NoSpacing"/>
              <w:jc w:val="center"/>
              <w:rPr>
                <w:b/>
              </w:rPr>
            </w:pPr>
            <w:r>
              <w:rPr>
                <w:b/>
              </w:rPr>
              <w:t>16.</w:t>
            </w:r>
          </w:p>
        </w:tc>
        <w:tc>
          <w:tcPr>
            <w:tcW w:w="7531" w:type="dxa"/>
          </w:tcPr>
          <w:p w14:paraId="42D616B6" w14:textId="6BAD3E2C" w:rsidR="00646AE3" w:rsidRDefault="00646AE3" w:rsidP="00F26FDB">
            <w:pPr>
              <w:pStyle w:val="NoSpacing"/>
              <w:jc w:val="both"/>
              <w:rPr>
                <w:b/>
              </w:rPr>
            </w:pPr>
            <w:r>
              <w:rPr>
                <w:b/>
              </w:rPr>
              <w:t>EHDC money available for juniors</w:t>
            </w:r>
          </w:p>
          <w:p w14:paraId="6D937707" w14:textId="4F0067C8" w:rsidR="00AB52FF" w:rsidRDefault="00646AE3" w:rsidP="00F26FDB">
            <w:pPr>
              <w:pStyle w:val="NoSpacing"/>
              <w:jc w:val="both"/>
            </w:pPr>
            <w:r>
              <w:t xml:space="preserve">An email had been circulated by Quentin Sandell regarding some money that is available from </w:t>
            </w:r>
            <w:r w:rsidR="006F607C">
              <w:t xml:space="preserve">EHDC </w:t>
            </w:r>
            <w:r>
              <w:t xml:space="preserve">for junior cricket. In response AC </w:t>
            </w:r>
            <w:r w:rsidR="001069FE">
              <w:t xml:space="preserve">(from Helen Smith) </w:t>
            </w:r>
            <w:r>
              <w:t xml:space="preserve">had suggested </w:t>
            </w:r>
            <w:r w:rsidR="006F607C">
              <w:t xml:space="preserve">winter </w:t>
            </w:r>
            <w:r>
              <w:t xml:space="preserve">kit </w:t>
            </w:r>
            <w:r w:rsidR="006F607C">
              <w:t xml:space="preserve">for </w:t>
            </w:r>
            <w:r>
              <w:t>the junior girls and AM an amplifier</w:t>
            </w:r>
            <w:r w:rsidR="001069FE">
              <w:t xml:space="preserve"> used for various outdoor competitions. </w:t>
            </w:r>
            <w:r w:rsidRPr="00646AE3">
              <w:t>A d</w:t>
            </w:r>
            <w:r>
              <w:t xml:space="preserve">ecision was made by the committee to propose the former. AC to </w:t>
            </w:r>
            <w:r w:rsidR="00AB52FF">
              <w:t>respond to Quentin Sandell accordingly.</w:t>
            </w:r>
          </w:p>
          <w:p w14:paraId="755DE7DF" w14:textId="3FDFD33A" w:rsidR="00D16228" w:rsidRDefault="00D16228" w:rsidP="00F26FDB">
            <w:pPr>
              <w:pStyle w:val="NoSpacing"/>
              <w:jc w:val="both"/>
            </w:pPr>
          </w:p>
          <w:p w14:paraId="0AB7B04A" w14:textId="3721589E" w:rsidR="006F607C" w:rsidRDefault="00D16228" w:rsidP="006F607C">
            <w:pPr>
              <w:pStyle w:val="NoSpacing"/>
              <w:jc w:val="both"/>
            </w:pPr>
            <w:r>
              <w:t>DB mentioned at this point he had received sponsorship for First team tracksuits</w:t>
            </w:r>
            <w:r w:rsidR="001F7431">
              <w:t>,</w:t>
            </w:r>
            <w:r>
              <w:t xml:space="preserve"> which would be in navy blue. AC mentioned the </w:t>
            </w:r>
            <w:r w:rsidR="001F7431">
              <w:t>change in co</w:t>
            </w:r>
            <w:r>
              <w:t xml:space="preserve">lour </w:t>
            </w:r>
            <w:r w:rsidR="001F7431">
              <w:t xml:space="preserve">would have </w:t>
            </w:r>
            <w:r>
              <w:t xml:space="preserve">an impact on the choice for the </w:t>
            </w:r>
            <w:r w:rsidR="006F607C">
              <w:t>junior</w:t>
            </w:r>
            <w:r>
              <w:t xml:space="preserve"> girl’s </w:t>
            </w:r>
            <w:r w:rsidR="006F607C">
              <w:t xml:space="preserve">winter </w:t>
            </w:r>
            <w:r>
              <w:t>kit and even the women’s kit</w:t>
            </w:r>
            <w:r w:rsidR="001F7431">
              <w:t>,</w:t>
            </w:r>
            <w:r>
              <w:t xml:space="preserve"> as th</w:t>
            </w:r>
            <w:r w:rsidR="001F7431">
              <w:t xml:space="preserve">e latter </w:t>
            </w:r>
            <w:r>
              <w:t xml:space="preserve">had only just been purchased by Helen Smith’s brother. </w:t>
            </w:r>
            <w:r w:rsidR="006F607C">
              <w:t xml:space="preserve">Following discussion, it was agreed to migrate towards navy blue for </w:t>
            </w:r>
            <w:r w:rsidR="001F7431">
              <w:t xml:space="preserve">all </w:t>
            </w:r>
            <w:r w:rsidR="006F607C">
              <w:t xml:space="preserve">Ropley </w:t>
            </w:r>
            <w:r w:rsidR="001F7431">
              <w:t xml:space="preserve">teams and </w:t>
            </w:r>
            <w:r w:rsidR="006F607C">
              <w:t xml:space="preserve">that only when the women’s kit needed replacing was navy blue to be the colour of choice. </w:t>
            </w:r>
          </w:p>
          <w:p w14:paraId="36D14EEF" w14:textId="09D502CC" w:rsidR="006F607C" w:rsidRDefault="006F607C" w:rsidP="006F607C">
            <w:pPr>
              <w:pStyle w:val="NoSpacing"/>
              <w:jc w:val="both"/>
            </w:pPr>
          </w:p>
          <w:p w14:paraId="4BD90175" w14:textId="4611962B" w:rsidR="006F607C" w:rsidRDefault="006F607C" w:rsidP="006F607C">
            <w:pPr>
              <w:pStyle w:val="NoSpacing"/>
              <w:jc w:val="both"/>
            </w:pPr>
            <w:r>
              <w:t xml:space="preserve">AC also </w:t>
            </w:r>
            <w:r w:rsidR="001F7431">
              <w:t xml:space="preserve">requested </w:t>
            </w:r>
            <w:r>
              <w:t>the junior girl’s kit be purchased from Serious Sport</w:t>
            </w:r>
            <w:r w:rsidR="001F7431">
              <w:t>,</w:t>
            </w:r>
            <w:r>
              <w:t xml:space="preserve"> like the women’s kit as the company produced trousers in a </w:t>
            </w:r>
            <w:r w:rsidR="001069FE">
              <w:t>fit</w:t>
            </w:r>
            <w:r w:rsidR="001F7431">
              <w:t xml:space="preserve"> suitable for females. </w:t>
            </w:r>
            <w:r>
              <w:t>This was agreed by the committee.</w:t>
            </w:r>
          </w:p>
          <w:p w14:paraId="2B03FE9C" w14:textId="7C880F16" w:rsidR="00646AE3" w:rsidRPr="00646AE3" w:rsidRDefault="00646AE3" w:rsidP="006F607C">
            <w:pPr>
              <w:pStyle w:val="NoSpacing"/>
              <w:jc w:val="both"/>
            </w:pPr>
            <w:r>
              <w:t xml:space="preserve"> </w:t>
            </w:r>
          </w:p>
        </w:tc>
        <w:tc>
          <w:tcPr>
            <w:tcW w:w="952" w:type="dxa"/>
          </w:tcPr>
          <w:p w14:paraId="26330EB1" w14:textId="77777777" w:rsidR="00646AE3" w:rsidRDefault="00646AE3" w:rsidP="00C16401">
            <w:pPr>
              <w:pStyle w:val="NoSpacing"/>
              <w:jc w:val="center"/>
              <w:rPr>
                <w:b/>
              </w:rPr>
            </w:pPr>
          </w:p>
          <w:p w14:paraId="534B64A3" w14:textId="5C63E0B4" w:rsidR="00AB52FF" w:rsidRDefault="00AB52FF" w:rsidP="00C16401">
            <w:pPr>
              <w:pStyle w:val="NoSpacing"/>
              <w:jc w:val="center"/>
              <w:rPr>
                <w:b/>
              </w:rPr>
            </w:pPr>
            <w:r>
              <w:rPr>
                <w:b/>
              </w:rPr>
              <w:t>AC</w:t>
            </w:r>
            <w:r w:rsidR="001F7431">
              <w:rPr>
                <w:b/>
              </w:rPr>
              <w:t>/HS</w:t>
            </w:r>
          </w:p>
        </w:tc>
      </w:tr>
      <w:tr w:rsidR="00AB52FF" w14:paraId="318D8042" w14:textId="77777777" w:rsidTr="00C77F2F">
        <w:tc>
          <w:tcPr>
            <w:tcW w:w="533" w:type="dxa"/>
          </w:tcPr>
          <w:p w14:paraId="14674608" w14:textId="50E52E06" w:rsidR="00AB52FF" w:rsidRDefault="00AB52FF" w:rsidP="00F26FDB">
            <w:pPr>
              <w:pStyle w:val="NoSpacing"/>
              <w:jc w:val="center"/>
              <w:rPr>
                <w:b/>
              </w:rPr>
            </w:pPr>
            <w:r>
              <w:rPr>
                <w:b/>
              </w:rPr>
              <w:t>17.</w:t>
            </w:r>
          </w:p>
        </w:tc>
        <w:tc>
          <w:tcPr>
            <w:tcW w:w="7531" w:type="dxa"/>
          </w:tcPr>
          <w:p w14:paraId="15337EA6" w14:textId="2364BA15" w:rsidR="00AB52FF" w:rsidRDefault="005118DA" w:rsidP="00F26FDB">
            <w:pPr>
              <w:pStyle w:val="NoSpacing"/>
              <w:jc w:val="both"/>
              <w:rPr>
                <w:b/>
              </w:rPr>
            </w:pPr>
            <w:r>
              <w:rPr>
                <w:b/>
              </w:rPr>
              <w:t>Junior training</w:t>
            </w:r>
          </w:p>
          <w:p w14:paraId="7ED26E8C" w14:textId="7CA89226" w:rsidR="00AB52FF" w:rsidRDefault="00783AAA" w:rsidP="00F26FDB">
            <w:pPr>
              <w:pStyle w:val="NoSpacing"/>
              <w:jc w:val="both"/>
            </w:pPr>
            <w:r>
              <w:t xml:space="preserve">18.0hrs Thursday 19 April was agreed for </w:t>
            </w:r>
            <w:r w:rsidR="001069FE">
              <w:t xml:space="preserve">the </w:t>
            </w:r>
            <w:r>
              <w:t xml:space="preserve">junior signing on date and a photo call with SU at 19.00hrs on the same day. TC to share with junior committee next week. </w:t>
            </w:r>
          </w:p>
          <w:p w14:paraId="2D33F86F" w14:textId="3B034FA8" w:rsidR="002E33E6" w:rsidRDefault="002E33E6" w:rsidP="00F26FDB">
            <w:pPr>
              <w:pStyle w:val="NoSpacing"/>
              <w:jc w:val="both"/>
            </w:pPr>
          </w:p>
          <w:p w14:paraId="0913BDC5" w14:textId="6ACB9812" w:rsidR="002E33E6" w:rsidRDefault="002E33E6" w:rsidP="00F26FDB">
            <w:pPr>
              <w:pStyle w:val="NoSpacing"/>
              <w:jc w:val="both"/>
            </w:pPr>
            <w:r w:rsidRPr="002E33E6">
              <w:t>JF to take a view from Toby and Nerys regarding the banding and amount of membership to be paid next season.</w:t>
            </w:r>
          </w:p>
          <w:p w14:paraId="330664ED" w14:textId="7FC1B766" w:rsidR="00783AAA" w:rsidRDefault="00783AAA" w:rsidP="00F26FDB">
            <w:pPr>
              <w:pStyle w:val="NoSpacing"/>
              <w:jc w:val="both"/>
            </w:pPr>
          </w:p>
          <w:p w14:paraId="45A5BFFC" w14:textId="27BB2981" w:rsidR="00783AAA" w:rsidRDefault="00783AAA" w:rsidP="00F26FDB">
            <w:pPr>
              <w:pStyle w:val="NoSpacing"/>
              <w:jc w:val="both"/>
              <w:rPr>
                <w:b/>
              </w:rPr>
            </w:pPr>
            <w:r w:rsidRPr="00783AAA">
              <w:rPr>
                <w:b/>
              </w:rPr>
              <w:t>Communication</w:t>
            </w:r>
          </w:p>
          <w:p w14:paraId="636CE0AE" w14:textId="0CDDCA08" w:rsidR="00AB52FF" w:rsidRDefault="00783AAA" w:rsidP="00F26FDB">
            <w:pPr>
              <w:pStyle w:val="NoSpacing"/>
              <w:jc w:val="both"/>
              <w:rPr>
                <w:b/>
              </w:rPr>
            </w:pPr>
            <w:r>
              <w:t xml:space="preserve">A comms plan will be rolled out at the beginning of the season and details sent to all those on the RCC circulation list. </w:t>
            </w:r>
          </w:p>
          <w:p w14:paraId="58F65415" w14:textId="6308CB51" w:rsidR="00AB52FF" w:rsidRDefault="00AB52FF" w:rsidP="00F26FDB">
            <w:pPr>
              <w:pStyle w:val="NoSpacing"/>
              <w:jc w:val="both"/>
              <w:rPr>
                <w:b/>
              </w:rPr>
            </w:pPr>
          </w:p>
        </w:tc>
        <w:tc>
          <w:tcPr>
            <w:tcW w:w="952" w:type="dxa"/>
          </w:tcPr>
          <w:p w14:paraId="4197B69B" w14:textId="77777777" w:rsidR="00AB52FF" w:rsidRDefault="00AB52FF" w:rsidP="00C16401">
            <w:pPr>
              <w:pStyle w:val="NoSpacing"/>
              <w:jc w:val="center"/>
              <w:rPr>
                <w:b/>
              </w:rPr>
            </w:pPr>
          </w:p>
          <w:p w14:paraId="05C13CB5" w14:textId="77777777" w:rsidR="00783AAA" w:rsidRDefault="00783AAA" w:rsidP="00C16401">
            <w:pPr>
              <w:pStyle w:val="NoSpacing"/>
              <w:jc w:val="center"/>
              <w:rPr>
                <w:b/>
              </w:rPr>
            </w:pPr>
          </w:p>
          <w:p w14:paraId="28342E8E" w14:textId="77777777" w:rsidR="00783AAA" w:rsidRDefault="00783AAA" w:rsidP="00C16401">
            <w:pPr>
              <w:pStyle w:val="NoSpacing"/>
              <w:jc w:val="center"/>
              <w:rPr>
                <w:b/>
              </w:rPr>
            </w:pPr>
          </w:p>
          <w:p w14:paraId="18C98B19" w14:textId="77777777" w:rsidR="00783AAA" w:rsidRDefault="00783AAA" w:rsidP="00C16401">
            <w:pPr>
              <w:pStyle w:val="NoSpacing"/>
              <w:jc w:val="center"/>
              <w:rPr>
                <w:b/>
              </w:rPr>
            </w:pPr>
          </w:p>
          <w:p w14:paraId="215D8553" w14:textId="77777777" w:rsidR="001069FE" w:rsidRDefault="001069FE" w:rsidP="00C16401">
            <w:pPr>
              <w:pStyle w:val="NoSpacing"/>
              <w:jc w:val="center"/>
              <w:rPr>
                <w:b/>
              </w:rPr>
            </w:pPr>
          </w:p>
          <w:p w14:paraId="3AD4EDE4" w14:textId="7F635915" w:rsidR="00783AAA" w:rsidRDefault="002E33E6" w:rsidP="00C16401">
            <w:pPr>
              <w:pStyle w:val="NoSpacing"/>
              <w:jc w:val="center"/>
              <w:rPr>
                <w:b/>
              </w:rPr>
            </w:pPr>
            <w:r>
              <w:rPr>
                <w:b/>
              </w:rPr>
              <w:t>JF</w:t>
            </w:r>
          </w:p>
          <w:p w14:paraId="7ACB261B" w14:textId="77777777" w:rsidR="002E33E6" w:rsidRDefault="002E33E6" w:rsidP="00C16401">
            <w:pPr>
              <w:pStyle w:val="NoSpacing"/>
              <w:jc w:val="center"/>
              <w:rPr>
                <w:b/>
              </w:rPr>
            </w:pPr>
          </w:p>
          <w:p w14:paraId="6F396C98" w14:textId="77777777" w:rsidR="002E33E6" w:rsidRDefault="002E33E6" w:rsidP="00C16401">
            <w:pPr>
              <w:pStyle w:val="NoSpacing"/>
              <w:jc w:val="center"/>
              <w:rPr>
                <w:b/>
              </w:rPr>
            </w:pPr>
          </w:p>
          <w:p w14:paraId="49FC5320" w14:textId="77777777" w:rsidR="002E33E6" w:rsidRDefault="002E33E6" w:rsidP="00C16401">
            <w:pPr>
              <w:pStyle w:val="NoSpacing"/>
              <w:jc w:val="center"/>
              <w:rPr>
                <w:b/>
              </w:rPr>
            </w:pPr>
          </w:p>
          <w:p w14:paraId="36E1B4E7" w14:textId="247224D9" w:rsidR="00783AAA" w:rsidRDefault="00783AAA" w:rsidP="00C16401">
            <w:pPr>
              <w:pStyle w:val="NoSpacing"/>
              <w:jc w:val="center"/>
              <w:rPr>
                <w:b/>
              </w:rPr>
            </w:pPr>
            <w:r>
              <w:rPr>
                <w:b/>
              </w:rPr>
              <w:t>All</w:t>
            </w:r>
          </w:p>
          <w:p w14:paraId="7D0485CA" w14:textId="0A49FAD6" w:rsidR="00783AAA" w:rsidRDefault="00783AAA" w:rsidP="00C16401">
            <w:pPr>
              <w:pStyle w:val="NoSpacing"/>
              <w:jc w:val="center"/>
              <w:rPr>
                <w:b/>
              </w:rPr>
            </w:pPr>
            <w:r>
              <w:rPr>
                <w:b/>
              </w:rPr>
              <w:t>DB/AC</w:t>
            </w:r>
          </w:p>
        </w:tc>
      </w:tr>
      <w:tr w:rsidR="005D2296" w14:paraId="187C3EDF" w14:textId="77777777" w:rsidTr="00C77F2F">
        <w:tc>
          <w:tcPr>
            <w:tcW w:w="533" w:type="dxa"/>
          </w:tcPr>
          <w:p w14:paraId="17818993" w14:textId="34C8D35F" w:rsidR="005D2296" w:rsidRDefault="005D2296" w:rsidP="00F26FDB">
            <w:pPr>
              <w:pStyle w:val="NoSpacing"/>
              <w:jc w:val="center"/>
              <w:rPr>
                <w:b/>
              </w:rPr>
            </w:pPr>
            <w:r>
              <w:rPr>
                <w:b/>
              </w:rPr>
              <w:t>18.</w:t>
            </w:r>
          </w:p>
        </w:tc>
        <w:tc>
          <w:tcPr>
            <w:tcW w:w="7531" w:type="dxa"/>
          </w:tcPr>
          <w:p w14:paraId="0FA2359C" w14:textId="47A80CF9" w:rsidR="005D2296" w:rsidRDefault="005D2296" w:rsidP="00F26FDB">
            <w:pPr>
              <w:pStyle w:val="NoSpacing"/>
              <w:jc w:val="both"/>
              <w:rPr>
                <w:b/>
              </w:rPr>
            </w:pPr>
            <w:r>
              <w:rPr>
                <w:b/>
              </w:rPr>
              <w:t>Grounds</w:t>
            </w:r>
          </w:p>
          <w:p w14:paraId="72B27897" w14:textId="0555A4DD" w:rsidR="005D2296" w:rsidRDefault="005D2296" w:rsidP="00F26FDB">
            <w:pPr>
              <w:pStyle w:val="NoSpacing"/>
              <w:jc w:val="both"/>
            </w:pPr>
            <w:r w:rsidRPr="005D2296">
              <w:t>Tom Wood has agreed to overse</w:t>
            </w:r>
            <w:r w:rsidR="001069FE">
              <w:t>e</w:t>
            </w:r>
            <w:r w:rsidRPr="005D2296">
              <w:t xml:space="preserve"> Bob Archer </w:t>
            </w:r>
            <w:r>
              <w:t>looking after the grounds. Details are being finalised.</w:t>
            </w:r>
          </w:p>
          <w:p w14:paraId="023202C0" w14:textId="6ACC8D79" w:rsidR="005D2296" w:rsidRDefault="005D2296" w:rsidP="00F26FDB">
            <w:pPr>
              <w:pStyle w:val="NoSpacing"/>
              <w:jc w:val="both"/>
              <w:rPr>
                <w:b/>
              </w:rPr>
            </w:pPr>
          </w:p>
          <w:p w14:paraId="0CDFC602" w14:textId="54B78B55" w:rsidR="005D2296" w:rsidRDefault="005D2296" w:rsidP="002E33E6">
            <w:pPr>
              <w:pStyle w:val="NoSpacing"/>
              <w:jc w:val="both"/>
            </w:pPr>
            <w:r w:rsidRPr="005D2296">
              <w:t xml:space="preserve">To prevent </w:t>
            </w:r>
            <w:r w:rsidR="001069FE">
              <w:t xml:space="preserve">high </w:t>
            </w:r>
            <w:r>
              <w:t xml:space="preserve">cricket balls leaving the recreation ground the neighbours on the Church Lane end of the pitch had suggested erection of tall nets during games. This was discussed by the committee who </w:t>
            </w:r>
            <w:r w:rsidR="001F7431">
              <w:t>expressed a number of concerns about</w:t>
            </w:r>
            <w:r>
              <w:t xml:space="preserve"> putting up the nets </w:t>
            </w:r>
            <w:r w:rsidR="001069FE">
              <w:t xml:space="preserve">for </w:t>
            </w:r>
            <w:r>
              <w:t>games</w:t>
            </w:r>
            <w:r w:rsidR="001F7431">
              <w:t xml:space="preserve">. </w:t>
            </w:r>
            <w:r>
              <w:t>DB to respond</w:t>
            </w:r>
            <w:r w:rsidR="001069FE">
              <w:t xml:space="preserve"> to </w:t>
            </w:r>
            <w:r w:rsidR="001F7431">
              <w:t xml:space="preserve">the neighbours accordingly. </w:t>
            </w:r>
            <w:r>
              <w:t xml:space="preserve"> </w:t>
            </w:r>
          </w:p>
          <w:p w14:paraId="5F878E0A" w14:textId="71636327" w:rsidR="002E33E6" w:rsidRDefault="002E33E6" w:rsidP="002E33E6">
            <w:pPr>
              <w:pStyle w:val="NoSpacing"/>
              <w:jc w:val="both"/>
              <w:rPr>
                <w:b/>
              </w:rPr>
            </w:pPr>
          </w:p>
        </w:tc>
        <w:tc>
          <w:tcPr>
            <w:tcW w:w="952" w:type="dxa"/>
          </w:tcPr>
          <w:p w14:paraId="0ECFA84B" w14:textId="77777777" w:rsidR="005D2296" w:rsidRDefault="005D2296" w:rsidP="00C16401">
            <w:pPr>
              <w:pStyle w:val="NoSpacing"/>
              <w:jc w:val="center"/>
              <w:rPr>
                <w:b/>
              </w:rPr>
            </w:pPr>
          </w:p>
          <w:p w14:paraId="398C574F" w14:textId="77777777" w:rsidR="005D2296" w:rsidRDefault="005D2296" w:rsidP="00C16401">
            <w:pPr>
              <w:pStyle w:val="NoSpacing"/>
              <w:jc w:val="center"/>
              <w:rPr>
                <w:b/>
              </w:rPr>
            </w:pPr>
            <w:r>
              <w:rPr>
                <w:b/>
              </w:rPr>
              <w:t>DB</w:t>
            </w:r>
          </w:p>
          <w:p w14:paraId="3D969E55" w14:textId="77777777" w:rsidR="005D2296" w:rsidRDefault="005D2296" w:rsidP="00C16401">
            <w:pPr>
              <w:pStyle w:val="NoSpacing"/>
              <w:jc w:val="center"/>
              <w:rPr>
                <w:b/>
              </w:rPr>
            </w:pPr>
          </w:p>
          <w:p w14:paraId="474235B1" w14:textId="77777777" w:rsidR="005D2296" w:rsidRDefault="005D2296" w:rsidP="00C16401">
            <w:pPr>
              <w:pStyle w:val="NoSpacing"/>
              <w:jc w:val="center"/>
              <w:rPr>
                <w:b/>
              </w:rPr>
            </w:pPr>
          </w:p>
          <w:p w14:paraId="50A95167" w14:textId="77777777" w:rsidR="005D2296" w:rsidRDefault="005D2296" w:rsidP="00C16401">
            <w:pPr>
              <w:pStyle w:val="NoSpacing"/>
              <w:jc w:val="center"/>
              <w:rPr>
                <w:b/>
              </w:rPr>
            </w:pPr>
          </w:p>
          <w:p w14:paraId="6E60F3F7" w14:textId="5CFFBA08" w:rsidR="005D2296" w:rsidRDefault="005D2296" w:rsidP="00C16401">
            <w:pPr>
              <w:pStyle w:val="NoSpacing"/>
              <w:jc w:val="center"/>
              <w:rPr>
                <w:b/>
              </w:rPr>
            </w:pPr>
            <w:r>
              <w:rPr>
                <w:b/>
              </w:rPr>
              <w:t>DB</w:t>
            </w:r>
          </w:p>
        </w:tc>
      </w:tr>
      <w:tr w:rsidR="005D2296" w14:paraId="18C49696" w14:textId="77777777" w:rsidTr="00C77F2F">
        <w:tc>
          <w:tcPr>
            <w:tcW w:w="533" w:type="dxa"/>
          </w:tcPr>
          <w:p w14:paraId="37853C9A" w14:textId="327DA367" w:rsidR="005D2296" w:rsidRDefault="005D2296" w:rsidP="00F26FDB">
            <w:pPr>
              <w:pStyle w:val="NoSpacing"/>
              <w:jc w:val="center"/>
              <w:rPr>
                <w:b/>
              </w:rPr>
            </w:pPr>
            <w:r>
              <w:rPr>
                <w:b/>
              </w:rPr>
              <w:t>19.</w:t>
            </w:r>
          </w:p>
        </w:tc>
        <w:tc>
          <w:tcPr>
            <w:tcW w:w="7531" w:type="dxa"/>
          </w:tcPr>
          <w:p w14:paraId="558CBE0A" w14:textId="0BF349AB" w:rsidR="005D2296" w:rsidRDefault="005D2296" w:rsidP="00F26FDB">
            <w:pPr>
              <w:pStyle w:val="NoSpacing"/>
              <w:jc w:val="both"/>
              <w:rPr>
                <w:b/>
              </w:rPr>
            </w:pPr>
            <w:r>
              <w:rPr>
                <w:b/>
              </w:rPr>
              <w:t>Electronic score board</w:t>
            </w:r>
          </w:p>
          <w:p w14:paraId="0A6BD4C9" w14:textId="127A0548" w:rsidR="00D16228" w:rsidRDefault="00D16228" w:rsidP="00F26FDB">
            <w:pPr>
              <w:pStyle w:val="NoSpacing"/>
              <w:jc w:val="both"/>
            </w:pPr>
            <w:r>
              <w:t xml:space="preserve">In an email AM had mentioned that </w:t>
            </w:r>
            <w:proofErr w:type="spellStart"/>
            <w:r>
              <w:t>Merv</w:t>
            </w:r>
            <w:proofErr w:type="spellEnd"/>
            <w:r>
              <w:t xml:space="preserve"> Durrant had not received a thank you for the last donation given to the club at the AGM. DB agreed to write a letter of thanks.</w:t>
            </w:r>
          </w:p>
          <w:p w14:paraId="6E295B84" w14:textId="77777777" w:rsidR="001F7431" w:rsidRDefault="001F7431" w:rsidP="00F26FDB">
            <w:pPr>
              <w:pStyle w:val="NoSpacing"/>
              <w:jc w:val="both"/>
            </w:pPr>
          </w:p>
          <w:p w14:paraId="0F4F70ED" w14:textId="3BD66D9F" w:rsidR="00D16228" w:rsidRDefault="00D16228" w:rsidP="00F26FDB">
            <w:pPr>
              <w:pStyle w:val="NoSpacing"/>
              <w:jc w:val="both"/>
            </w:pPr>
            <w:r>
              <w:lastRenderedPageBreak/>
              <w:t xml:space="preserve">DB confirmed a couple of visits had been made to clubs to see different versions of electronic score boards. DB, JS and Giles Stogdon to meet with </w:t>
            </w:r>
            <w:proofErr w:type="spellStart"/>
            <w:r>
              <w:t>Merv</w:t>
            </w:r>
            <w:proofErr w:type="spellEnd"/>
            <w:r>
              <w:t xml:space="preserve"> Durrant to discuss the scoreboard with him. AC produced a draft spec/list including the various requirements that had been mentioned during conversations about the scoreboard. DB to use this at the meeting. </w:t>
            </w:r>
          </w:p>
          <w:p w14:paraId="053D7A3D" w14:textId="77777777" w:rsidR="00D16228" w:rsidRDefault="00D16228" w:rsidP="00F26FDB">
            <w:pPr>
              <w:pStyle w:val="NoSpacing"/>
              <w:jc w:val="both"/>
            </w:pPr>
          </w:p>
          <w:p w14:paraId="5E8F2740" w14:textId="779E7A00" w:rsidR="005D2296" w:rsidRDefault="005D2296" w:rsidP="00F26FDB">
            <w:pPr>
              <w:pStyle w:val="NoSpacing"/>
              <w:jc w:val="both"/>
              <w:rPr>
                <w:b/>
              </w:rPr>
            </w:pPr>
            <w:r w:rsidRPr="00D16228">
              <w:t xml:space="preserve">JS confirmed the tennis club had </w:t>
            </w:r>
            <w:r w:rsidR="00D16228">
              <w:t>agreed that the power for the scoreboard could be acquired from them.</w:t>
            </w:r>
          </w:p>
          <w:p w14:paraId="0D72A28F" w14:textId="06AAB930" w:rsidR="005D2296" w:rsidRDefault="005D2296" w:rsidP="00F26FDB">
            <w:pPr>
              <w:pStyle w:val="NoSpacing"/>
              <w:jc w:val="both"/>
              <w:rPr>
                <w:b/>
              </w:rPr>
            </w:pPr>
          </w:p>
        </w:tc>
        <w:tc>
          <w:tcPr>
            <w:tcW w:w="952" w:type="dxa"/>
          </w:tcPr>
          <w:p w14:paraId="1DA7FF70" w14:textId="77777777" w:rsidR="005D2296" w:rsidRDefault="005D2296" w:rsidP="00C16401">
            <w:pPr>
              <w:pStyle w:val="NoSpacing"/>
              <w:jc w:val="center"/>
              <w:rPr>
                <w:b/>
              </w:rPr>
            </w:pPr>
          </w:p>
          <w:p w14:paraId="55B69523" w14:textId="77777777" w:rsidR="00D16228" w:rsidRDefault="00D16228" w:rsidP="00C16401">
            <w:pPr>
              <w:pStyle w:val="NoSpacing"/>
              <w:jc w:val="center"/>
              <w:rPr>
                <w:b/>
              </w:rPr>
            </w:pPr>
          </w:p>
          <w:p w14:paraId="69503E6E" w14:textId="77777777" w:rsidR="00D16228" w:rsidRDefault="00D16228" w:rsidP="00C16401">
            <w:pPr>
              <w:pStyle w:val="NoSpacing"/>
              <w:jc w:val="center"/>
              <w:rPr>
                <w:b/>
              </w:rPr>
            </w:pPr>
            <w:r>
              <w:rPr>
                <w:b/>
              </w:rPr>
              <w:t>DB</w:t>
            </w:r>
          </w:p>
          <w:p w14:paraId="351EFED1" w14:textId="77777777" w:rsidR="00D16228" w:rsidRDefault="00D16228" w:rsidP="00C16401">
            <w:pPr>
              <w:pStyle w:val="NoSpacing"/>
              <w:jc w:val="center"/>
              <w:rPr>
                <w:b/>
              </w:rPr>
            </w:pPr>
          </w:p>
          <w:p w14:paraId="2D835794" w14:textId="77777777" w:rsidR="00D16228" w:rsidRDefault="00D16228" w:rsidP="00C16401">
            <w:pPr>
              <w:pStyle w:val="NoSpacing"/>
              <w:jc w:val="center"/>
              <w:rPr>
                <w:b/>
              </w:rPr>
            </w:pPr>
          </w:p>
          <w:p w14:paraId="07E4ECF4" w14:textId="77777777" w:rsidR="00D16228" w:rsidRDefault="00D16228" w:rsidP="00C16401">
            <w:pPr>
              <w:pStyle w:val="NoSpacing"/>
              <w:jc w:val="center"/>
              <w:rPr>
                <w:b/>
              </w:rPr>
            </w:pPr>
          </w:p>
          <w:p w14:paraId="709841D1" w14:textId="77777777" w:rsidR="00D16228" w:rsidRDefault="00D16228" w:rsidP="00C16401">
            <w:pPr>
              <w:pStyle w:val="NoSpacing"/>
              <w:jc w:val="center"/>
              <w:rPr>
                <w:b/>
              </w:rPr>
            </w:pPr>
          </w:p>
          <w:p w14:paraId="2594F22B" w14:textId="77777777" w:rsidR="00D16228" w:rsidRDefault="00D16228" w:rsidP="00C16401">
            <w:pPr>
              <w:pStyle w:val="NoSpacing"/>
              <w:jc w:val="center"/>
              <w:rPr>
                <w:b/>
              </w:rPr>
            </w:pPr>
            <w:r>
              <w:rPr>
                <w:b/>
              </w:rPr>
              <w:t>DB</w:t>
            </w:r>
          </w:p>
          <w:p w14:paraId="01D30DC9" w14:textId="6FB59EAB" w:rsidR="00D16228" w:rsidRDefault="00D16228" w:rsidP="00C16401">
            <w:pPr>
              <w:pStyle w:val="NoSpacing"/>
              <w:jc w:val="center"/>
              <w:rPr>
                <w:b/>
              </w:rPr>
            </w:pPr>
          </w:p>
        </w:tc>
      </w:tr>
      <w:tr w:rsidR="00C16401" w14:paraId="400DDB54" w14:textId="77777777" w:rsidTr="00C77F2F">
        <w:tc>
          <w:tcPr>
            <w:tcW w:w="533" w:type="dxa"/>
          </w:tcPr>
          <w:p w14:paraId="66FE2B6D" w14:textId="27B5545B" w:rsidR="00C16401" w:rsidRDefault="002E33E6" w:rsidP="00F26FDB">
            <w:pPr>
              <w:pStyle w:val="NoSpacing"/>
              <w:jc w:val="center"/>
              <w:rPr>
                <w:b/>
              </w:rPr>
            </w:pPr>
            <w:r>
              <w:rPr>
                <w:b/>
              </w:rPr>
              <w:lastRenderedPageBreak/>
              <w:t>20</w:t>
            </w:r>
            <w:r w:rsidR="00D24E69">
              <w:rPr>
                <w:b/>
              </w:rPr>
              <w:t>.</w:t>
            </w:r>
          </w:p>
        </w:tc>
        <w:tc>
          <w:tcPr>
            <w:tcW w:w="7531" w:type="dxa"/>
          </w:tcPr>
          <w:p w14:paraId="3FD4DD0C" w14:textId="4E4C06E2" w:rsidR="00C16401" w:rsidRDefault="00D24E69" w:rsidP="00F26FDB">
            <w:pPr>
              <w:pStyle w:val="NoSpacing"/>
              <w:jc w:val="both"/>
            </w:pPr>
            <w:r>
              <w:rPr>
                <w:b/>
              </w:rPr>
              <w:t xml:space="preserve">Date and time of next meeting: </w:t>
            </w:r>
            <w:r w:rsidRPr="00D24E69">
              <w:t xml:space="preserve">19.30hrs, Thursday 1 </w:t>
            </w:r>
            <w:r w:rsidR="00463EA6">
              <w:t xml:space="preserve">March </w:t>
            </w:r>
            <w:r w:rsidRPr="00D24E69">
              <w:t>2018 in the Pavilion.</w:t>
            </w:r>
          </w:p>
          <w:p w14:paraId="6430F724" w14:textId="77777777" w:rsidR="00D24E69" w:rsidRDefault="00D24E69" w:rsidP="00F26FDB">
            <w:pPr>
              <w:pStyle w:val="NoSpacing"/>
              <w:jc w:val="both"/>
              <w:rPr>
                <w:b/>
              </w:rPr>
            </w:pPr>
          </w:p>
        </w:tc>
        <w:tc>
          <w:tcPr>
            <w:tcW w:w="952" w:type="dxa"/>
          </w:tcPr>
          <w:p w14:paraId="4585FB7E" w14:textId="77777777" w:rsidR="00C16401" w:rsidRDefault="00D24E69" w:rsidP="00C16401">
            <w:pPr>
              <w:pStyle w:val="NoSpacing"/>
              <w:jc w:val="center"/>
              <w:rPr>
                <w:b/>
              </w:rPr>
            </w:pPr>
            <w:r>
              <w:rPr>
                <w:b/>
              </w:rPr>
              <w:t>All</w:t>
            </w:r>
          </w:p>
        </w:tc>
      </w:tr>
    </w:tbl>
    <w:p w14:paraId="6EA3F516" w14:textId="77777777" w:rsidR="00F26FDB" w:rsidRPr="00F26FDB" w:rsidRDefault="00F26FDB" w:rsidP="00F26FDB">
      <w:pPr>
        <w:pStyle w:val="NoSpacing"/>
        <w:jc w:val="center"/>
        <w:rPr>
          <w:b/>
        </w:rPr>
      </w:pPr>
    </w:p>
    <w:sectPr w:rsidR="00F26FDB" w:rsidRPr="00F26FDB" w:rsidSect="00DB23D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24481" w14:textId="77777777" w:rsidR="00EE2792" w:rsidRDefault="00EE2792" w:rsidP="00332A9C">
      <w:pPr>
        <w:spacing w:after="0" w:line="240" w:lineRule="auto"/>
      </w:pPr>
      <w:r>
        <w:separator/>
      </w:r>
    </w:p>
  </w:endnote>
  <w:endnote w:type="continuationSeparator" w:id="0">
    <w:p w14:paraId="315A31ED" w14:textId="77777777" w:rsidR="00EE2792" w:rsidRDefault="00EE2792" w:rsidP="00332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7118297"/>
      <w:docPartObj>
        <w:docPartGallery w:val="Page Numbers (Bottom of Page)"/>
        <w:docPartUnique/>
      </w:docPartObj>
    </w:sdtPr>
    <w:sdtEndPr/>
    <w:sdtContent>
      <w:p w14:paraId="69F3A455" w14:textId="7FD3290C" w:rsidR="00D16228" w:rsidRDefault="00D16228">
        <w:pPr>
          <w:pStyle w:val="Footer"/>
          <w:jc w:val="center"/>
        </w:pPr>
        <w:r>
          <w:fldChar w:fldCharType="begin"/>
        </w:r>
        <w:r>
          <w:instrText xml:space="preserve"> PAGE   \* MERGEFORMAT </w:instrText>
        </w:r>
        <w:r>
          <w:fldChar w:fldCharType="separate"/>
        </w:r>
        <w:r w:rsidR="0014030B">
          <w:rPr>
            <w:noProof/>
          </w:rPr>
          <w:t>4</w:t>
        </w:r>
        <w:r>
          <w:rPr>
            <w:noProof/>
          </w:rPr>
          <w:fldChar w:fldCharType="end"/>
        </w:r>
      </w:p>
    </w:sdtContent>
  </w:sdt>
  <w:p w14:paraId="42F4367B" w14:textId="77777777" w:rsidR="00D16228" w:rsidRDefault="00D16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A5FD2" w14:textId="77777777" w:rsidR="00EE2792" w:rsidRDefault="00EE2792" w:rsidP="00332A9C">
      <w:pPr>
        <w:spacing w:after="0" w:line="240" w:lineRule="auto"/>
      </w:pPr>
      <w:r>
        <w:separator/>
      </w:r>
    </w:p>
  </w:footnote>
  <w:footnote w:type="continuationSeparator" w:id="0">
    <w:p w14:paraId="21FC95A9" w14:textId="77777777" w:rsidR="00EE2792" w:rsidRDefault="00EE2792" w:rsidP="00332A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35244"/>
    <w:multiLevelType w:val="hybridMultilevel"/>
    <w:tmpl w:val="97DECD7C"/>
    <w:lvl w:ilvl="0" w:tplc="99F4A08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871A0C"/>
    <w:multiLevelType w:val="hybridMultilevel"/>
    <w:tmpl w:val="8764856C"/>
    <w:lvl w:ilvl="0" w:tplc="5DE8F092">
      <w:start w:val="1"/>
      <w:numFmt w:val="bullet"/>
      <w:lvlText w:val="-"/>
      <w:lvlJc w:val="left"/>
      <w:pPr>
        <w:ind w:left="810" w:hanging="360"/>
      </w:pPr>
      <w:rPr>
        <w:rFonts w:ascii="Calibri" w:eastAsiaTheme="minorHAnsi" w:hAnsi="Calibri" w:cstheme="minorBidi"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1C"/>
    <w:rsid w:val="00054FF0"/>
    <w:rsid w:val="000F5885"/>
    <w:rsid w:val="001069FE"/>
    <w:rsid w:val="0014030B"/>
    <w:rsid w:val="001E791D"/>
    <w:rsid w:val="001F7431"/>
    <w:rsid w:val="00247D33"/>
    <w:rsid w:val="002E33E6"/>
    <w:rsid w:val="00332A9C"/>
    <w:rsid w:val="00403F5D"/>
    <w:rsid w:val="00430272"/>
    <w:rsid w:val="00443C1C"/>
    <w:rsid w:val="00463EA6"/>
    <w:rsid w:val="00476F00"/>
    <w:rsid w:val="004808DB"/>
    <w:rsid w:val="00485186"/>
    <w:rsid w:val="005118DA"/>
    <w:rsid w:val="00514403"/>
    <w:rsid w:val="00530AB6"/>
    <w:rsid w:val="005406DA"/>
    <w:rsid w:val="005411E6"/>
    <w:rsid w:val="0055096C"/>
    <w:rsid w:val="005C2B05"/>
    <w:rsid w:val="005C5CED"/>
    <w:rsid w:val="005D2296"/>
    <w:rsid w:val="005D34B3"/>
    <w:rsid w:val="00622D74"/>
    <w:rsid w:val="00646AE3"/>
    <w:rsid w:val="006B17BA"/>
    <w:rsid w:val="006D4119"/>
    <w:rsid w:val="006F607C"/>
    <w:rsid w:val="007435CD"/>
    <w:rsid w:val="00783AAA"/>
    <w:rsid w:val="007E3ABF"/>
    <w:rsid w:val="0085472A"/>
    <w:rsid w:val="0087609D"/>
    <w:rsid w:val="008B76D1"/>
    <w:rsid w:val="008C3AAF"/>
    <w:rsid w:val="008D6FFF"/>
    <w:rsid w:val="009207C6"/>
    <w:rsid w:val="0094079F"/>
    <w:rsid w:val="00940927"/>
    <w:rsid w:val="00A1244F"/>
    <w:rsid w:val="00A153B6"/>
    <w:rsid w:val="00A96FF7"/>
    <w:rsid w:val="00AB52FF"/>
    <w:rsid w:val="00AC3BB9"/>
    <w:rsid w:val="00B149D8"/>
    <w:rsid w:val="00B43AA2"/>
    <w:rsid w:val="00B90B51"/>
    <w:rsid w:val="00BC0693"/>
    <w:rsid w:val="00C16401"/>
    <w:rsid w:val="00C635BC"/>
    <w:rsid w:val="00C77F2F"/>
    <w:rsid w:val="00CF2467"/>
    <w:rsid w:val="00D16228"/>
    <w:rsid w:val="00D24E69"/>
    <w:rsid w:val="00D46618"/>
    <w:rsid w:val="00D91B7A"/>
    <w:rsid w:val="00DB23DA"/>
    <w:rsid w:val="00DC5736"/>
    <w:rsid w:val="00DD3033"/>
    <w:rsid w:val="00DE7C07"/>
    <w:rsid w:val="00E63A67"/>
    <w:rsid w:val="00EA6964"/>
    <w:rsid w:val="00EE19E5"/>
    <w:rsid w:val="00EE2792"/>
    <w:rsid w:val="00EF63D5"/>
    <w:rsid w:val="00F14A03"/>
    <w:rsid w:val="00F20976"/>
    <w:rsid w:val="00F21855"/>
    <w:rsid w:val="00F26FDB"/>
    <w:rsid w:val="00F342B5"/>
    <w:rsid w:val="00F405F3"/>
    <w:rsid w:val="00FA4DAF"/>
    <w:rsid w:val="00FB1DE8"/>
    <w:rsid w:val="00FC4B23"/>
    <w:rsid w:val="00FE6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4BDA"/>
  <w15:docId w15:val="{B492DDCE-6AD0-4EB0-BF44-A95F2946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3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C1C"/>
    <w:rPr>
      <w:rFonts w:ascii="Tahoma" w:hAnsi="Tahoma" w:cs="Tahoma"/>
      <w:sz w:val="16"/>
      <w:szCs w:val="16"/>
    </w:rPr>
  </w:style>
  <w:style w:type="paragraph" w:styleId="NoSpacing">
    <w:name w:val="No Spacing"/>
    <w:uiPriority w:val="1"/>
    <w:qFormat/>
    <w:rsid w:val="001E791D"/>
    <w:pPr>
      <w:spacing w:after="0" w:line="240" w:lineRule="auto"/>
    </w:pPr>
  </w:style>
  <w:style w:type="table" w:styleId="TableGrid">
    <w:name w:val="Table Grid"/>
    <w:basedOn w:val="TableNormal"/>
    <w:uiPriority w:val="59"/>
    <w:rsid w:val="00F26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332A9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2A9C"/>
  </w:style>
  <w:style w:type="paragraph" w:styleId="Footer">
    <w:name w:val="footer"/>
    <w:basedOn w:val="Normal"/>
    <w:link w:val="FooterChar"/>
    <w:uiPriority w:val="99"/>
    <w:unhideWhenUsed/>
    <w:rsid w:val="00332A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A9C"/>
  </w:style>
  <w:style w:type="paragraph" w:styleId="ListParagraph">
    <w:name w:val="List Paragraph"/>
    <w:basedOn w:val="Normal"/>
    <w:uiPriority w:val="34"/>
    <w:qFormat/>
    <w:rsid w:val="008D6F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pleycc.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46922B-111A-495C-BFC5-DFA97CC7F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4</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21</cp:revision>
  <dcterms:created xsi:type="dcterms:W3CDTF">2018-02-06T13:22:00Z</dcterms:created>
  <dcterms:modified xsi:type="dcterms:W3CDTF">2018-06-08T11:03:00Z</dcterms:modified>
</cp:coreProperties>
</file>